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B4" w:rsidRPr="00B735A0" w:rsidRDefault="00B735A0" w:rsidP="00B735A0">
      <w:pPr>
        <w:pBdr>
          <w:bottom w:val="single" w:sz="4" w:space="1" w:color="auto"/>
        </w:pBdr>
        <w:jc w:val="both"/>
        <w:rPr>
          <w:rFonts w:ascii="Arial" w:hAnsi="Arial" w:cs="Arial"/>
          <w:sz w:val="26"/>
          <w:szCs w:val="26"/>
          <w:lang w:eastAsia="es-ES"/>
        </w:rPr>
      </w:pPr>
      <w:r w:rsidRPr="00B735A0">
        <w:rPr>
          <w:rFonts w:ascii="Arial" w:hAnsi="Arial" w:cs="Arial"/>
          <w:sz w:val="26"/>
          <w:szCs w:val="26"/>
          <w:lang w:eastAsia="es-ES"/>
        </w:rPr>
        <w:t>S</w:t>
      </w:r>
      <w:r w:rsidR="00392C9A" w:rsidRPr="00B735A0">
        <w:rPr>
          <w:rFonts w:ascii="Arial" w:hAnsi="Arial" w:cs="Arial"/>
          <w:sz w:val="26"/>
          <w:szCs w:val="26"/>
          <w:lang w:eastAsia="es-ES"/>
        </w:rPr>
        <w:t xml:space="preserve">uport </w:t>
      </w:r>
      <w:r w:rsidR="008E1876" w:rsidRPr="00B735A0">
        <w:rPr>
          <w:rFonts w:ascii="Arial" w:hAnsi="Arial" w:cs="Arial"/>
          <w:sz w:val="26"/>
          <w:szCs w:val="26"/>
          <w:lang w:eastAsia="es-ES"/>
        </w:rPr>
        <w:t>a l’orientació</w:t>
      </w:r>
      <w:r w:rsidRPr="00B735A0">
        <w:rPr>
          <w:rFonts w:ascii="Arial" w:hAnsi="Arial" w:cs="Arial"/>
          <w:sz w:val="26"/>
          <w:szCs w:val="26"/>
          <w:lang w:eastAsia="es-ES"/>
        </w:rPr>
        <w:t xml:space="preserve"> </w:t>
      </w:r>
      <w:r w:rsidR="00392C9A" w:rsidRPr="00B735A0">
        <w:rPr>
          <w:rFonts w:ascii="Arial" w:hAnsi="Arial" w:cs="Arial"/>
          <w:sz w:val="26"/>
          <w:szCs w:val="26"/>
          <w:lang w:eastAsia="es-ES"/>
        </w:rPr>
        <w:t>als instituts d</w:t>
      </w:r>
      <w:r w:rsidR="008E1876" w:rsidRPr="00B735A0">
        <w:rPr>
          <w:rFonts w:ascii="Arial" w:hAnsi="Arial" w:cs="Arial"/>
          <w:sz w:val="26"/>
          <w:szCs w:val="26"/>
          <w:lang w:eastAsia="es-ES"/>
        </w:rPr>
        <w:t>’</w:t>
      </w:r>
      <w:r w:rsidR="00392C9A" w:rsidRPr="00B735A0">
        <w:rPr>
          <w:rFonts w:ascii="Arial" w:hAnsi="Arial" w:cs="Arial"/>
          <w:sz w:val="26"/>
          <w:szCs w:val="26"/>
          <w:lang w:eastAsia="es-ES"/>
        </w:rPr>
        <w:t>e</w:t>
      </w:r>
      <w:r w:rsidR="008E1876" w:rsidRPr="00B735A0">
        <w:rPr>
          <w:rFonts w:ascii="Arial" w:hAnsi="Arial" w:cs="Arial"/>
          <w:sz w:val="26"/>
          <w:szCs w:val="26"/>
          <w:lang w:eastAsia="es-ES"/>
        </w:rPr>
        <w:t>ducació</w:t>
      </w:r>
      <w:r w:rsidR="00392C9A" w:rsidRPr="00B735A0">
        <w:rPr>
          <w:rFonts w:ascii="Arial" w:hAnsi="Arial" w:cs="Arial"/>
          <w:sz w:val="26"/>
          <w:szCs w:val="26"/>
          <w:lang w:eastAsia="es-ES"/>
        </w:rPr>
        <w:t xml:space="preserve"> secundària</w:t>
      </w:r>
      <w:r w:rsidR="00060BDB" w:rsidRPr="00B735A0">
        <w:rPr>
          <w:rFonts w:ascii="Arial" w:hAnsi="Arial" w:cs="Arial"/>
          <w:sz w:val="26"/>
          <w:szCs w:val="26"/>
          <w:lang w:eastAsia="es-ES"/>
        </w:rPr>
        <w:t xml:space="preserve"> de Girona</w:t>
      </w:r>
    </w:p>
    <w:p w:rsidR="00744AB4" w:rsidRPr="009B3E07" w:rsidRDefault="00744AB4" w:rsidP="00744AB4">
      <w:pPr>
        <w:rPr>
          <w:rFonts w:ascii="Arial" w:hAnsi="Arial" w:cs="Arial"/>
          <w:b/>
          <w:sz w:val="22"/>
          <w:szCs w:val="22"/>
        </w:rPr>
      </w:pPr>
    </w:p>
    <w:p w:rsidR="008F42AA" w:rsidRPr="009B3E07" w:rsidRDefault="008F42AA" w:rsidP="00744AB4">
      <w:pPr>
        <w:rPr>
          <w:rFonts w:ascii="Arial" w:hAnsi="Arial" w:cs="Arial"/>
          <w:b/>
          <w:sz w:val="22"/>
          <w:szCs w:val="22"/>
        </w:rPr>
      </w:pPr>
    </w:p>
    <w:p w:rsidR="00B853A7" w:rsidRPr="00B735A0" w:rsidRDefault="00B853A7" w:rsidP="00B853A7">
      <w:pPr>
        <w:jc w:val="both"/>
        <w:rPr>
          <w:rFonts w:ascii="Arial" w:hAnsi="Arial"/>
          <w:b/>
          <w:sz w:val="22"/>
          <w:szCs w:val="22"/>
          <w:lang w:eastAsia="es-ES"/>
        </w:rPr>
      </w:pPr>
      <w:r w:rsidRPr="00B735A0">
        <w:rPr>
          <w:rFonts w:ascii="Arial" w:hAnsi="Arial"/>
          <w:b/>
          <w:sz w:val="22"/>
          <w:szCs w:val="22"/>
          <w:lang w:eastAsia="es-ES"/>
        </w:rPr>
        <w:t xml:space="preserve">1. </w:t>
      </w:r>
      <w:r w:rsidR="00737BF0" w:rsidRPr="00B735A0">
        <w:rPr>
          <w:rFonts w:ascii="Arial" w:hAnsi="Arial"/>
          <w:b/>
          <w:sz w:val="22"/>
          <w:szCs w:val="22"/>
          <w:lang w:eastAsia="es-ES"/>
        </w:rPr>
        <w:t>S</w:t>
      </w:r>
      <w:r w:rsidRPr="00B735A0">
        <w:rPr>
          <w:rFonts w:ascii="Arial" w:hAnsi="Arial"/>
          <w:b/>
          <w:sz w:val="22"/>
          <w:szCs w:val="22"/>
          <w:lang w:eastAsia="es-ES"/>
        </w:rPr>
        <w:t xml:space="preserve">uport </w:t>
      </w:r>
      <w:bookmarkStart w:id="0" w:name="OLE_LINK3"/>
      <w:r w:rsidR="00DB5CEF" w:rsidRPr="00B735A0">
        <w:rPr>
          <w:rFonts w:ascii="Arial" w:hAnsi="Arial"/>
          <w:b/>
          <w:sz w:val="22"/>
          <w:szCs w:val="22"/>
          <w:lang w:eastAsia="es-ES"/>
        </w:rPr>
        <w:t xml:space="preserve">a l’orientació </w:t>
      </w:r>
      <w:bookmarkEnd w:id="0"/>
      <w:r w:rsidRPr="00B735A0">
        <w:rPr>
          <w:rFonts w:ascii="Arial" w:hAnsi="Arial"/>
          <w:b/>
          <w:sz w:val="22"/>
          <w:szCs w:val="22"/>
          <w:lang w:eastAsia="es-ES"/>
        </w:rPr>
        <w:t>a l’Institut Carles Rahola</w:t>
      </w:r>
    </w:p>
    <w:p w:rsidR="00737BF0" w:rsidRPr="00B735A0" w:rsidRDefault="00737BF0" w:rsidP="00737BF0">
      <w:pPr>
        <w:jc w:val="both"/>
        <w:rPr>
          <w:rFonts w:ascii="Arial" w:hAnsi="Arial" w:cs="Arial"/>
          <w:b/>
          <w:sz w:val="22"/>
          <w:szCs w:val="22"/>
        </w:rPr>
      </w:pPr>
    </w:p>
    <w:p w:rsidR="00737BF0" w:rsidRPr="00B735A0" w:rsidRDefault="00066DDE" w:rsidP="00737BF0">
      <w:pPr>
        <w:jc w:val="both"/>
        <w:rPr>
          <w:rFonts w:ascii="Arial" w:hAnsi="Arial" w:cs="Arial"/>
          <w:b/>
          <w:sz w:val="22"/>
          <w:szCs w:val="22"/>
        </w:rPr>
      </w:pPr>
      <w:r w:rsidRPr="00B735A0">
        <w:rPr>
          <w:rFonts w:ascii="Arial" w:hAnsi="Arial" w:cs="Arial"/>
          <w:b/>
          <w:sz w:val="22"/>
          <w:szCs w:val="22"/>
        </w:rPr>
        <w:t>Accions realitzades</w:t>
      </w:r>
      <w:r w:rsidR="00737BF0" w:rsidRPr="00B735A0">
        <w:rPr>
          <w:rFonts w:ascii="Arial" w:hAnsi="Arial" w:cs="Arial"/>
          <w:b/>
          <w:sz w:val="22"/>
          <w:szCs w:val="22"/>
        </w:rPr>
        <w:t>:</w:t>
      </w:r>
    </w:p>
    <w:p w:rsidR="00737BF0" w:rsidRPr="00B735A0" w:rsidRDefault="00737BF0" w:rsidP="00737BF0">
      <w:pPr>
        <w:numPr>
          <w:ilvl w:val="0"/>
          <w:numId w:val="13"/>
        </w:numPr>
        <w:jc w:val="both"/>
        <w:rPr>
          <w:rFonts w:ascii="Arial" w:hAnsi="Arial" w:cs="Arial"/>
          <w:sz w:val="22"/>
          <w:szCs w:val="22"/>
        </w:rPr>
      </w:pPr>
      <w:r w:rsidRPr="00B735A0">
        <w:rPr>
          <w:rFonts w:ascii="Arial" w:hAnsi="Arial" w:cs="Arial"/>
          <w:sz w:val="22"/>
          <w:szCs w:val="22"/>
        </w:rPr>
        <w:t xml:space="preserve">Orientacions individuals al propi </w:t>
      </w:r>
      <w:r w:rsidR="00985A67" w:rsidRPr="00B735A0">
        <w:rPr>
          <w:rFonts w:ascii="Arial" w:hAnsi="Arial" w:cs="Arial"/>
          <w:sz w:val="22"/>
          <w:szCs w:val="22"/>
        </w:rPr>
        <w:t>i</w:t>
      </w:r>
      <w:r w:rsidR="00EB17F4" w:rsidRPr="00B735A0">
        <w:rPr>
          <w:rFonts w:ascii="Arial" w:hAnsi="Arial" w:cs="Arial"/>
          <w:sz w:val="22"/>
          <w:szCs w:val="22"/>
        </w:rPr>
        <w:t>nstitut</w:t>
      </w:r>
    </w:p>
    <w:p w:rsidR="00737BF0" w:rsidRPr="00B735A0" w:rsidRDefault="00737BF0" w:rsidP="00737BF0">
      <w:pPr>
        <w:numPr>
          <w:ilvl w:val="0"/>
          <w:numId w:val="13"/>
        </w:numPr>
        <w:jc w:val="both"/>
        <w:rPr>
          <w:rFonts w:ascii="Arial" w:hAnsi="Arial" w:cs="Arial"/>
          <w:sz w:val="22"/>
          <w:szCs w:val="22"/>
        </w:rPr>
      </w:pPr>
      <w:r w:rsidRPr="00B735A0">
        <w:rPr>
          <w:rFonts w:ascii="Arial" w:hAnsi="Arial" w:cs="Arial"/>
          <w:sz w:val="22"/>
          <w:szCs w:val="22"/>
        </w:rPr>
        <w:t>Derivar als alumnes a les sessions grupals adients que es realitzen als diferents espais joves</w:t>
      </w:r>
    </w:p>
    <w:p w:rsidR="00737BF0" w:rsidRPr="00B735A0" w:rsidRDefault="00737BF0" w:rsidP="00737BF0">
      <w:pPr>
        <w:jc w:val="both"/>
        <w:rPr>
          <w:rFonts w:ascii="Arial" w:hAnsi="Arial" w:cs="Arial"/>
          <w:b/>
          <w:sz w:val="22"/>
          <w:szCs w:val="22"/>
        </w:rPr>
      </w:pPr>
    </w:p>
    <w:p w:rsidR="00737BF0" w:rsidRPr="00B735A0" w:rsidRDefault="00737BF0" w:rsidP="00737BF0">
      <w:pPr>
        <w:jc w:val="both"/>
        <w:rPr>
          <w:rFonts w:ascii="Arial" w:hAnsi="Arial" w:cs="Arial"/>
          <w:b/>
          <w:sz w:val="22"/>
          <w:szCs w:val="22"/>
        </w:rPr>
      </w:pPr>
      <w:r w:rsidRPr="00B735A0">
        <w:rPr>
          <w:rFonts w:ascii="Arial" w:hAnsi="Arial" w:cs="Arial"/>
          <w:b/>
          <w:sz w:val="22"/>
          <w:szCs w:val="22"/>
        </w:rPr>
        <w:t>Funcionament:</w:t>
      </w:r>
    </w:p>
    <w:p w:rsidR="00737BF0" w:rsidRPr="00B735A0" w:rsidRDefault="00066DDE" w:rsidP="00737BF0">
      <w:pPr>
        <w:jc w:val="both"/>
        <w:rPr>
          <w:rFonts w:ascii="Arial" w:hAnsi="Arial" w:cs="Arial"/>
          <w:sz w:val="22"/>
          <w:szCs w:val="22"/>
        </w:rPr>
      </w:pPr>
      <w:r w:rsidRPr="00B735A0">
        <w:rPr>
          <w:rFonts w:ascii="Arial" w:hAnsi="Arial" w:cs="Arial"/>
          <w:sz w:val="22"/>
          <w:szCs w:val="22"/>
        </w:rPr>
        <w:t>S’han dut a terme</w:t>
      </w:r>
      <w:r w:rsidR="00737BF0" w:rsidRPr="00B735A0">
        <w:rPr>
          <w:rFonts w:ascii="Arial" w:hAnsi="Arial" w:cs="Arial"/>
          <w:sz w:val="22"/>
          <w:szCs w:val="22"/>
        </w:rPr>
        <w:t xml:space="preserve"> sessions individuals d’orientació al propi Institut Carles Rahola amb alumnes que venen derivats de la Coordinadora Pedagògica.</w:t>
      </w:r>
      <w:r w:rsidRPr="00B735A0">
        <w:rPr>
          <w:rFonts w:ascii="Arial" w:hAnsi="Arial" w:cs="Arial"/>
          <w:sz w:val="22"/>
          <w:szCs w:val="22"/>
        </w:rPr>
        <w:t xml:space="preserve"> </w:t>
      </w:r>
      <w:r w:rsidR="00737BF0" w:rsidRPr="00B735A0">
        <w:rPr>
          <w:rFonts w:ascii="Arial" w:hAnsi="Arial" w:cs="Arial"/>
          <w:sz w:val="22"/>
          <w:szCs w:val="22"/>
        </w:rPr>
        <w:t xml:space="preserve">Els alumnes parlen amb els seus respectius tutors amb els dubtes que tenen i aquests li envien la informació del cas a </w:t>
      </w:r>
      <w:smartTag w:uri="urn:schemas-microsoft-com:office:smarttags" w:element="PersonName">
        <w:smartTagPr>
          <w:attr w:name="ProductID" w:val="la Coordinadora Pedag￲gica. Aquesta"/>
        </w:smartTagPr>
        <w:r w:rsidR="00737BF0" w:rsidRPr="00B735A0">
          <w:rPr>
            <w:rFonts w:ascii="Arial" w:hAnsi="Arial" w:cs="Arial"/>
            <w:sz w:val="22"/>
            <w:szCs w:val="22"/>
          </w:rPr>
          <w:t>la C</w:t>
        </w:r>
        <w:r w:rsidR="00CD6BF2" w:rsidRPr="00B735A0">
          <w:rPr>
            <w:rFonts w:ascii="Arial" w:hAnsi="Arial" w:cs="Arial"/>
            <w:sz w:val="22"/>
            <w:szCs w:val="22"/>
          </w:rPr>
          <w:t>oordinadora Pedagògica. Aquesta</w:t>
        </w:r>
      </w:smartTag>
      <w:r w:rsidR="00737BF0" w:rsidRPr="00B735A0">
        <w:rPr>
          <w:rFonts w:ascii="Arial" w:hAnsi="Arial" w:cs="Arial"/>
          <w:sz w:val="22"/>
          <w:szCs w:val="22"/>
        </w:rPr>
        <w:t xml:space="preserve"> fa un quadre horari amb els difere</w:t>
      </w:r>
      <w:r w:rsidR="00CD6BF2" w:rsidRPr="00B735A0">
        <w:rPr>
          <w:rFonts w:ascii="Arial" w:hAnsi="Arial" w:cs="Arial"/>
          <w:sz w:val="22"/>
          <w:szCs w:val="22"/>
        </w:rPr>
        <w:t>nts alumnes que vulguin rebre l’</w:t>
      </w:r>
      <w:r w:rsidR="00737BF0" w:rsidRPr="00B735A0">
        <w:rPr>
          <w:rFonts w:ascii="Arial" w:hAnsi="Arial" w:cs="Arial"/>
          <w:sz w:val="22"/>
          <w:szCs w:val="22"/>
        </w:rPr>
        <w:t>orientació individualitzada i elaborarà un petit informe de l’alumne que env</w:t>
      </w:r>
      <w:r w:rsidR="00F45328" w:rsidRPr="00B735A0">
        <w:rPr>
          <w:rFonts w:ascii="Arial" w:hAnsi="Arial" w:cs="Arial"/>
          <w:sz w:val="22"/>
          <w:szCs w:val="22"/>
        </w:rPr>
        <w:t>iarà a la persona referent del servei de s</w:t>
      </w:r>
      <w:r w:rsidR="00737BF0" w:rsidRPr="00B735A0">
        <w:rPr>
          <w:rFonts w:ascii="Arial" w:hAnsi="Arial" w:cs="Arial"/>
          <w:sz w:val="22"/>
          <w:szCs w:val="22"/>
        </w:rPr>
        <w:t xml:space="preserve">uport </w:t>
      </w:r>
      <w:r w:rsidR="00F45328" w:rsidRPr="00B735A0">
        <w:rPr>
          <w:rFonts w:ascii="Arial" w:hAnsi="Arial" w:cs="Arial"/>
          <w:sz w:val="22"/>
          <w:szCs w:val="22"/>
        </w:rPr>
        <w:t>a l’orientació</w:t>
      </w:r>
      <w:r w:rsidR="00737BF0" w:rsidRPr="00B735A0">
        <w:rPr>
          <w:rFonts w:ascii="Arial" w:hAnsi="Arial" w:cs="Arial"/>
          <w:sz w:val="22"/>
          <w:szCs w:val="22"/>
        </w:rPr>
        <w:t>.</w:t>
      </w:r>
      <w:r w:rsidR="00985A67" w:rsidRPr="00B735A0">
        <w:rPr>
          <w:rFonts w:ascii="Arial" w:hAnsi="Arial" w:cs="Arial"/>
          <w:sz w:val="22"/>
          <w:szCs w:val="22"/>
        </w:rPr>
        <w:t xml:space="preserve"> </w:t>
      </w:r>
      <w:r w:rsidR="00737BF0" w:rsidRPr="00B735A0">
        <w:rPr>
          <w:rFonts w:ascii="Arial" w:hAnsi="Arial" w:cs="Arial"/>
          <w:sz w:val="22"/>
          <w:szCs w:val="22"/>
        </w:rPr>
        <w:t xml:space="preserve">El </w:t>
      </w:r>
      <w:r w:rsidR="00F45328" w:rsidRPr="00B735A0">
        <w:rPr>
          <w:rFonts w:ascii="Arial" w:hAnsi="Arial" w:cs="Arial"/>
          <w:sz w:val="22"/>
          <w:szCs w:val="22"/>
        </w:rPr>
        <w:t>s</w:t>
      </w:r>
      <w:r w:rsidR="00737BF0" w:rsidRPr="00B735A0">
        <w:rPr>
          <w:rFonts w:ascii="Arial" w:hAnsi="Arial" w:cs="Arial"/>
          <w:sz w:val="22"/>
          <w:szCs w:val="22"/>
        </w:rPr>
        <w:t xml:space="preserve">ervei de </w:t>
      </w:r>
      <w:r w:rsidR="00F45328" w:rsidRPr="00B735A0">
        <w:rPr>
          <w:rFonts w:ascii="Arial" w:hAnsi="Arial" w:cs="Arial"/>
          <w:sz w:val="22"/>
          <w:szCs w:val="22"/>
        </w:rPr>
        <w:t>s</w:t>
      </w:r>
      <w:r w:rsidR="00737BF0" w:rsidRPr="00B735A0">
        <w:rPr>
          <w:rFonts w:ascii="Arial" w:hAnsi="Arial" w:cs="Arial"/>
          <w:sz w:val="22"/>
          <w:szCs w:val="22"/>
        </w:rPr>
        <w:t xml:space="preserve">uport </w:t>
      </w:r>
      <w:r w:rsidR="00F45328" w:rsidRPr="00B735A0">
        <w:rPr>
          <w:rFonts w:ascii="Arial" w:hAnsi="Arial" w:cs="Arial"/>
          <w:sz w:val="22"/>
          <w:szCs w:val="22"/>
        </w:rPr>
        <w:t>a l’orientació</w:t>
      </w:r>
      <w:r w:rsidR="00737BF0" w:rsidRPr="00B735A0">
        <w:rPr>
          <w:rFonts w:ascii="Arial" w:hAnsi="Arial" w:cs="Arial"/>
          <w:sz w:val="22"/>
          <w:szCs w:val="22"/>
        </w:rPr>
        <w:t xml:space="preserve"> es realitza en un despatx del propi centre</w:t>
      </w:r>
      <w:r w:rsidR="00985A67" w:rsidRPr="00B735A0">
        <w:rPr>
          <w:rFonts w:ascii="Arial" w:hAnsi="Arial" w:cs="Arial"/>
          <w:sz w:val="22"/>
          <w:szCs w:val="22"/>
        </w:rPr>
        <w:t>.</w:t>
      </w:r>
      <w:r w:rsidR="00737BF0" w:rsidRPr="00B735A0">
        <w:rPr>
          <w:rFonts w:ascii="Arial" w:hAnsi="Arial" w:cs="Arial"/>
          <w:sz w:val="22"/>
          <w:szCs w:val="22"/>
        </w:rPr>
        <w:t xml:space="preserve"> </w:t>
      </w:r>
      <w:r w:rsidRPr="00B735A0">
        <w:rPr>
          <w:rFonts w:ascii="Arial" w:hAnsi="Arial" w:cs="Arial"/>
          <w:sz w:val="22"/>
          <w:szCs w:val="22"/>
        </w:rPr>
        <w:t>Es disposa d</w:t>
      </w:r>
      <w:r w:rsidR="00973E64" w:rsidRPr="00B735A0">
        <w:rPr>
          <w:rFonts w:ascii="Arial" w:hAnsi="Arial" w:cs="Arial"/>
          <w:sz w:val="22"/>
          <w:szCs w:val="22"/>
        </w:rPr>
        <w:t>’</w:t>
      </w:r>
      <w:r w:rsidR="00737BF0" w:rsidRPr="00B735A0">
        <w:rPr>
          <w:rFonts w:ascii="Arial" w:hAnsi="Arial" w:cs="Arial"/>
          <w:sz w:val="22"/>
          <w:szCs w:val="22"/>
        </w:rPr>
        <w:t xml:space="preserve">ordinador i </w:t>
      </w:r>
      <w:r w:rsidRPr="00B735A0">
        <w:rPr>
          <w:rFonts w:ascii="Arial" w:hAnsi="Arial" w:cs="Arial"/>
          <w:sz w:val="22"/>
          <w:szCs w:val="22"/>
        </w:rPr>
        <w:t xml:space="preserve">de </w:t>
      </w:r>
      <w:r w:rsidR="00737BF0" w:rsidRPr="00B735A0">
        <w:rPr>
          <w:rFonts w:ascii="Arial" w:hAnsi="Arial" w:cs="Arial"/>
          <w:sz w:val="22"/>
          <w:szCs w:val="22"/>
        </w:rPr>
        <w:t xml:space="preserve">connexió a Internet. </w:t>
      </w:r>
      <w:r w:rsidR="00985A67" w:rsidRPr="00B735A0">
        <w:rPr>
          <w:rFonts w:ascii="Arial" w:hAnsi="Arial" w:cs="Arial"/>
          <w:sz w:val="22"/>
          <w:szCs w:val="22"/>
        </w:rPr>
        <w:t>Es</w:t>
      </w:r>
      <w:r w:rsidR="00737BF0" w:rsidRPr="00B735A0">
        <w:rPr>
          <w:rFonts w:ascii="Arial" w:hAnsi="Arial" w:cs="Arial"/>
          <w:sz w:val="22"/>
          <w:szCs w:val="22"/>
        </w:rPr>
        <w:t xml:space="preserve"> treball</w:t>
      </w:r>
      <w:r w:rsidRPr="00B735A0">
        <w:rPr>
          <w:rFonts w:ascii="Arial" w:hAnsi="Arial" w:cs="Arial"/>
          <w:sz w:val="22"/>
          <w:szCs w:val="22"/>
        </w:rPr>
        <w:t>e</w:t>
      </w:r>
      <w:r w:rsidR="00737BF0" w:rsidRPr="00B735A0">
        <w:rPr>
          <w:rFonts w:ascii="Arial" w:hAnsi="Arial" w:cs="Arial"/>
          <w:sz w:val="22"/>
          <w:szCs w:val="22"/>
        </w:rPr>
        <w:t xml:space="preserve">n temes d’orientació acadèmica </w:t>
      </w:r>
      <w:r w:rsidR="00985A67" w:rsidRPr="00B735A0">
        <w:rPr>
          <w:rFonts w:ascii="Arial" w:hAnsi="Arial" w:cs="Arial"/>
          <w:sz w:val="22"/>
          <w:szCs w:val="22"/>
        </w:rPr>
        <w:t>i</w:t>
      </w:r>
      <w:r w:rsidR="00737BF0" w:rsidRPr="00B735A0">
        <w:rPr>
          <w:rFonts w:ascii="Arial" w:hAnsi="Arial" w:cs="Arial"/>
          <w:sz w:val="22"/>
          <w:szCs w:val="22"/>
        </w:rPr>
        <w:t xml:space="preserve"> també temes d’orientació laboral, voluntariat, beques d’estudi i altres temes d’interès juvenil.</w:t>
      </w:r>
    </w:p>
    <w:p w:rsidR="00737BF0" w:rsidRPr="00B735A0" w:rsidRDefault="00737BF0" w:rsidP="00737BF0">
      <w:pPr>
        <w:jc w:val="both"/>
        <w:rPr>
          <w:rFonts w:ascii="Arial" w:hAnsi="Arial" w:cs="Arial"/>
          <w:sz w:val="22"/>
          <w:szCs w:val="22"/>
        </w:rPr>
      </w:pPr>
    </w:p>
    <w:p w:rsidR="00737BF0" w:rsidRPr="00B735A0" w:rsidRDefault="00737BF0" w:rsidP="00737BF0">
      <w:pPr>
        <w:jc w:val="both"/>
        <w:rPr>
          <w:rFonts w:ascii="Arial" w:hAnsi="Arial" w:cs="Arial"/>
          <w:b/>
          <w:sz w:val="22"/>
          <w:szCs w:val="22"/>
        </w:rPr>
      </w:pPr>
      <w:r w:rsidRPr="00B735A0">
        <w:rPr>
          <w:rFonts w:ascii="Arial" w:hAnsi="Arial" w:cs="Arial"/>
          <w:b/>
          <w:sz w:val="22"/>
          <w:szCs w:val="22"/>
        </w:rPr>
        <w:t>Públic destinatari:</w:t>
      </w:r>
    </w:p>
    <w:p w:rsidR="00737BF0" w:rsidRPr="00B735A0" w:rsidRDefault="00737BF0" w:rsidP="00737BF0">
      <w:pPr>
        <w:jc w:val="both"/>
        <w:rPr>
          <w:rFonts w:ascii="Arial" w:hAnsi="Arial" w:cs="Arial"/>
          <w:sz w:val="22"/>
          <w:szCs w:val="22"/>
        </w:rPr>
      </w:pPr>
      <w:r w:rsidRPr="00B735A0">
        <w:rPr>
          <w:rFonts w:ascii="Arial" w:hAnsi="Arial" w:cs="Arial"/>
          <w:sz w:val="22"/>
          <w:szCs w:val="22"/>
        </w:rPr>
        <w:t>Alumnes de 4t d’ESO, repetidors de 3r d’ESO, de Batxillerat i de PFI (antic PQPI).</w:t>
      </w:r>
    </w:p>
    <w:p w:rsidR="00B853A7" w:rsidRPr="00B735A0" w:rsidRDefault="00B853A7" w:rsidP="00737BF0">
      <w:pPr>
        <w:jc w:val="both"/>
        <w:rPr>
          <w:rFonts w:ascii="Arial" w:hAnsi="Arial" w:cs="Arial"/>
          <w:sz w:val="22"/>
          <w:szCs w:val="22"/>
        </w:rPr>
      </w:pPr>
    </w:p>
    <w:p w:rsidR="00737BF0" w:rsidRPr="00B735A0" w:rsidRDefault="00737BF0" w:rsidP="00737BF0">
      <w:pPr>
        <w:jc w:val="both"/>
        <w:rPr>
          <w:rFonts w:ascii="Arial" w:hAnsi="Arial" w:cs="Arial"/>
          <w:b/>
          <w:sz w:val="22"/>
          <w:szCs w:val="22"/>
        </w:rPr>
      </w:pPr>
      <w:r w:rsidRPr="00B735A0">
        <w:rPr>
          <w:rFonts w:ascii="Arial" w:hAnsi="Arial" w:cs="Arial"/>
          <w:b/>
          <w:sz w:val="22"/>
          <w:szCs w:val="22"/>
        </w:rPr>
        <w:t>Horari:</w:t>
      </w:r>
    </w:p>
    <w:p w:rsidR="00737BF0" w:rsidRPr="00B735A0" w:rsidRDefault="00737BF0" w:rsidP="00737BF0">
      <w:pPr>
        <w:jc w:val="both"/>
        <w:rPr>
          <w:rFonts w:ascii="Arial" w:hAnsi="Arial" w:cs="Arial"/>
          <w:sz w:val="22"/>
          <w:szCs w:val="22"/>
        </w:rPr>
      </w:pPr>
      <w:r w:rsidRPr="00B735A0">
        <w:rPr>
          <w:rFonts w:ascii="Arial" w:hAnsi="Arial" w:cs="Arial"/>
          <w:sz w:val="22"/>
          <w:szCs w:val="22"/>
        </w:rPr>
        <w:t xml:space="preserve"> Tots els dilluns de novembre a juny de </w:t>
      </w:r>
      <w:r w:rsidR="00B853A7" w:rsidRPr="00B735A0">
        <w:rPr>
          <w:rFonts w:ascii="Arial" w:hAnsi="Arial" w:cs="Arial"/>
          <w:sz w:val="22"/>
          <w:szCs w:val="22"/>
        </w:rPr>
        <w:t xml:space="preserve">les </w:t>
      </w:r>
      <w:r w:rsidRPr="00B735A0">
        <w:rPr>
          <w:rFonts w:ascii="Arial" w:hAnsi="Arial" w:cs="Arial"/>
          <w:sz w:val="22"/>
          <w:szCs w:val="22"/>
        </w:rPr>
        <w:t xml:space="preserve">11:25 a </w:t>
      </w:r>
      <w:r w:rsidR="00B853A7" w:rsidRPr="00B735A0">
        <w:rPr>
          <w:rFonts w:ascii="Arial" w:hAnsi="Arial" w:cs="Arial"/>
          <w:sz w:val="22"/>
          <w:szCs w:val="22"/>
        </w:rPr>
        <w:t xml:space="preserve">les </w:t>
      </w:r>
      <w:r w:rsidRPr="00B735A0">
        <w:rPr>
          <w:rFonts w:ascii="Arial" w:hAnsi="Arial" w:cs="Arial"/>
          <w:sz w:val="22"/>
          <w:szCs w:val="22"/>
        </w:rPr>
        <w:t>14:45</w:t>
      </w:r>
      <w:r w:rsidR="00B853A7" w:rsidRPr="00B735A0">
        <w:rPr>
          <w:rFonts w:ascii="Arial" w:hAnsi="Arial" w:cs="Arial"/>
          <w:sz w:val="22"/>
          <w:szCs w:val="22"/>
        </w:rPr>
        <w:t xml:space="preserve"> </w:t>
      </w:r>
      <w:r w:rsidRPr="00B735A0">
        <w:rPr>
          <w:rFonts w:ascii="Arial" w:hAnsi="Arial" w:cs="Arial"/>
          <w:sz w:val="22"/>
          <w:szCs w:val="22"/>
        </w:rPr>
        <w:t>h.</w:t>
      </w:r>
      <w:r w:rsidR="00E554EB" w:rsidRPr="00B735A0">
        <w:rPr>
          <w:rFonts w:ascii="Arial" w:hAnsi="Arial" w:cs="Arial"/>
          <w:sz w:val="22"/>
          <w:szCs w:val="22"/>
        </w:rPr>
        <w:t xml:space="preserve"> </w:t>
      </w:r>
      <w:r w:rsidRPr="00B735A0">
        <w:rPr>
          <w:rFonts w:ascii="Arial" w:hAnsi="Arial" w:cs="Arial"/>
          <w:sz w:val="22"/>
          <w:szCs w:val="22"/>
        </w:rPr>
        <w:t xml:space="preserve">Es realitza una sessió cada 30 minuts, </w:t>
      </w:r>
      <w:r w:rsidR="00BE47F3" w:rsidRPr="00B735A0">
        <w:rPr>
          <w:rFonts w:ascii="Arial" w:hAnsi="Arial" w:cs="Arial"/>
          <w:sz w:val="22"/>
          <w:szCs w:val="22"/>
        </w:rPr>
        <w:t>de manera</w:t>
      </w:r>
      <w:r w:rsidRPr="00B735A0">
        <w:rPr>
          <w:rFonts w:ascii="Arial" w:hAnsi="Arial" w:cs="Arial"/>
          <w:sz w:val="22"/>
          <w:szCs w:val="22"/>
        </w:rPr>
        <w:t xml:space="preserve"> que </w:t>
      </w:r>
      <w:r w:rsidR="00B853A7" w:rsidRPr="00B735A0">
        <w:rPr>
          <w:rFonts w:ascii="Arial" w:hAnsi="Arial" w:cs="Arial"/>
          <w:sz w:val="22"/>
          <w:szCs w:val="22"/>
        </w:rPr>
        <w:t>es</w:t>
      </w:r>
      <w:r w:rsidRPr="00B735A0">
        <w:rPr>
          <w:rFonts w:ascii="Arial" w:hAnsi="Arial" w:cs="Arial"/>
          <w:sz w:val="22"/>
          <w:szCs w:val="22"/>
        </w:rPr>
        <w:t xml:space="preserve"> po</w:t>
      </w:r>
      <w:r w:rsidR="00066DDE" w:rsidRPr="00B735A0">
        <w:rPr>
          <w:rFonts w:ascii="Arial" w:hAnsi="Arial" w:cs="Arial"/>
          <w:sz w:val="22"/>
          <w:szCs w:val="22"/>
        </w:rPr>
        <w:t>t</w:t>
      </w:r>
      <w:r w:rsidRPr="00B735A0">
        <w:rPr>
          <w:rFonts w:ascii="Arial" w:hAnsi="Arial" w:cs="Arial"/>
          <w:sz w:val="22"/>
          <w:szCs w:val="22"/>
        </w:rPr>
        <w:t xml:space="preserve"> atendre </w:t>
      </w:r>
      <w:r w:rsidR="00066DDE" w:rsidRPr="00B735A0">
        <w:rPr>
          <w:rFonts w:ascii="Arial" w:hAnsi="Arial" w:cs="Arial"/>
          <w:sz w:val="22"/>
          <w:szCs w:val="22"/>
        </w:rPr>
        <w:t>un màxim de</w:t>
      </w:r>
      <w:r w:rsidRPr="00B735A0">
        <w:rPr>
          <w:rFonts w:ascii="Arial" w:hAnsi="Arial" w:cs="Arial"/>
          <w:sz w:val="22"/>
          <w:szCs w:val="22"/>
        </w:rPr>
        <w:t xml:space="preserve"> 6 alumnes </w:t>
      </w:r>
      <w:r w:rsidR="00BE47F3" w:rsidRPr="00B735A0">
        <w:rPr>
          <w:rFonts w:ascii="Arial" w:hAnsi="Arial" w:cs="Arial"/>
          <w:sz w:val="22"/>
          <w:szCs w:val="22"/>
        </w:rPr>
        <w:t>cada dia</w:t>
      </w:r>
      <w:r w:rsidRPr="00B735A0">
        <w:rPr>
          <w:rFonts w:ascii="Arial" w:hAnsi="Arial" w:cs="Arial"/>
          <w:sz w:val="22"/>
          <w:szCs w:val="22"/>
        </w:rPr>
        <w:t>.</w:t>
      </w:r>
    </w:p>
    <w:p w:rsidR="00B853A7" w:rsidRPr="00B735A0" w:rsidRDefault="00B853A7" w:rsidP="00737BF0">
      <w:pPr>
        <w:jc w:val="both"/>
        <w:rPr>
          <w:rFonts w:ascii="Arial" w:hAnsi="Arial" w:cs="Arial"/>
          <w:sz w:val="22"/>
          <w:szCs w:val="22"/>
        </w:rPr>
      </w:pPr>
    </w:p>
    <w:p w:rsidR="00737BF0" w:rsidRPr="00B735A0" w:rsidRDefault="00066DDE" w:rsidP="00737BF0">
      <w:pPr>
        <w:jc w:val="both"/>
        <w:rPr>
          <w:rFonts w:ascii="Arial" w:hAnsi="Arial" w:cs="Arial"/>
          <w:b/>
          <w:sz w:val="22"/>
          <w:szCs w:val="22"/>
        </w:rPr>
      </w:pPr>
      <w:r w:rsidRPr="00B735A0">
        <w:rPr>
          <w:rFonts w:ascii="Arial" w:hAnsi="Arial" w:cs="Arial"/>
          <w:b/>
          <w:sz w:val="22"/>
          <w:szCs w:val="22"/>
        </w:rPr>
        <w:t>Orientacions individuals realitzades:</w:t>
      </w:r>
    </w:p>
    <w:p w:rsidR="00066DDE" w:rsidRPr="00B735A0" w:rsidRDefault="00066DDE" w:rsidP="00737BF0">
      <w:pPr>
        <w:jc w:val="both"/>
        <w:rPr>
          <w:rFonts w:ascii="Arial" w:hAnsi="Arial" w:cs="Arial"/>
          <w:b/>
          <w:sz w:val="22"/>
          <w:szCs w:val="22"/>
        </w:rPr>
      </w:pPr>
    </w:p>
    <w:tbl>
      <w:tblPr>
        <w:tblStyle w:val="Taulestexttotal"/>
        <w:tblW w:w="2501" w:type="pct"/>
        <w:tblInd w:w="0" w:type="dxa"/>
        <w:tblLook w:val="01E0"/>
      </w:tblPr>
      <w:tblGrid>
        <w:gridCol w:w="2386"/>
        <w:gridCol w:w="1976"/>
      </w:tblGrid>
      <w:tr w:rsidR="002F295E" w:rsidRPr="005C1C68" w:rsidTr="003F43DB">
        <w:trPr>
          <w:cnfStyle w:val="100000000000"/>
          <w:trHeight w:val="255"/>
        </w:trPr>
        <w:tc>
          <w:tcPr>
            <w:tcW w:w="2735" w:type="pct"/>
            <w:noWrap/>
            <w:vAlign w:val="center"/>
          </w:tcPr>
          <w:p w:rsidR="002F295E" w:rsidRPr="005C1C68" w:rsidRDefault="002F295E" w:rsidP="00CA431D">
            <w:pPr>
              <w:pStyle w:val="Taulatextnormal"/>
              <w:rPr>
                <w:sz w:val="20"/>
                <w:szCs w:val="20"/>
              </w:rPr>
            </w:pPr>
            <w:r w:rsidRPr="005C1C68">
              <w:rPr>
                <w:sz w:val="20"/>
                <w:szCs w:val="20"/>
              </w:rPr>
              <w:t>Mes</w:t>
            </w:r>
          </w:p>
        </w:tc>
        <w:tc>
          <w:tcPr>
            <w:tcW w:w="2265" w:type="pct"/>
            <w:noWrap/>
            <w:vAlign w:val="center"/>
          </w:tcPr>
          <w:p w:rsidR="002F295E" w:rsidRPr="005C1C68" w:rsidRDefault="002F295E" w:rsidP="00CA431D">
            <w:pPr>
              <w:pStyle w:val="Taulatextnormal"/>
              <w:jc w:val="right"/>
              <w:rPr>
                <w:sz w:val="20"/>
                <w:szCs w:val="20"/>
              </w:rPr>
            </w:pPr>
            <w:r w:rsidRPr="005C1C68">
              <w:rPr>
                <w:sz w:val="20"/>
                <w:szCs w:val="20"/>
              </w:rPr>
              <w:t>Orientacions</w:t>
            </w:r>
          </w:p>
        </w:tc>
      </w:tr>
      <w:tr w:rsidR="00000410" w:rsidRPr="005C1C68" w:rsidTr="003F43DB">
        <w:trPr>
          <w:trHeight w:val="255"/>
        </w:trPr>
        <w:tc>
          <w:tcPr>
            <w:tcW w:w="2735" w:type="pct"/>
            <w:noWrap/>
            <w:vAlign w:val="center"/>
          </w:tcPr>
          <w:p w:rsidR="00000410" w:rsidRPr="005C1C68" w:rsidRDefault="00000410" w:rsidP="00CA431D">
            <w:pPr>
              <w:jc w:val="both"/>
              <w:rPr>
                <w:rFonts w:cs="Arial"/>
                <w:sz w:val="20"/>
                <w:szCs w:val="20"/>
              </w:rPr>
            </w:pPr>
            <w:r w:rsidRPr="005C1C68">
              <w:rPr>
                <w:rFonts w:cs="Arial"/>
                <w:sz w:val="20"/>
                <w:szCs w:val="20"/>
              </w:rPr>
              <w:t>Gener</w:t>
            </w:r>
          </w:p>
        </w:tc>
        <w:tc>
          <w:tcPr>
            <w:tcW w:w="2265" w:type="pct"/>
            <w:noWrap/>
            <w:vAlign w:val="center"/>
          </w:tcPr>
          <w:p w:rsidR="00000410" w:rsidRPr="005C1C68" w:rsidRDefault="00000410" w:rsidP="00000410">
            <w:pPr>
              <w:ind w:right="47"/>
              <w:jc w:val="right"/>
              <w:rPr>
                <w:rFonts w:cs="Arial"/>
                <w:sz w:val="20"/>
                <w:szCs w:val="20"/>
              </w:rPr>
            </w:pPr>
            <w:r w:rsidRPr="005C1C68">
              <w:rPr>
                <w:rFonts w:cs="Arial"/>
                <w:sz w:val="20"/>
                <w:szCs w:val="20"/>
              </w:rPr>
              <w:t>23</w:t>
            </w:r>
          </w:p>
        </w:tc>
      </w:tr>
      <w:tr w:rsidR="00000410" w:rsidRPr="005C1C68" w:rsidTr="003F43DB">
        <w:trPr>
          <w:cnfStyle w:val="000000010000"/>
          <w:trHeight w:val="255"/>
        </w:trPr>
        <w:tc>
          <w:tcPr>
            <w:tcW w:w="2735" w:type="pct"/>
            <w:noWrap/>
            <w:vAlign w:val="center"/>
          </w:tcPr>
          <w:p w:rsidR="00000410" w:rsidRPr="005C1C68" w:rsidRDefault="00000410" w:rsidP="00CA431D">
            <w:pPr>
              <w:jc w:val="both"/>
              <w:rPr>
                <w:rFonts w:cs="Arial"/>
                <w:sz w:val="20"/>
                <w:szCs w:val="20"/>
              </w:rPr>
            </w:pPr>
            <w:r w:rsidRPr="005C1C68">
              <w:rPr>
                <w:rFonts w:cs="Arial"/>
                <w:sz w:val="20"/>
                <w:szCs w:val="20"/>
              </w:rPr>
              <w:t>Febrer</w:t>
            </w:r>
          </w:p>
        </w:tc>
        <w:tc>
          <w:tcPr>
            <w:tcW w:w="2265" w:type="pct"/>
            <w:noWrap/>
            <w:vAlign w:val="center"/>
          </w:tcPr>
          <w:p w:rsidR="00000410" w:rsidRPr="005C1C68" w:rsidRDefault="00000410" w:rsidP="00000410">
            <w:pPr>
              <w:ind w:right="47"/>
              <w:jc w:val="right"/>
              <w:rPr>
                <w:rFonts w:cs="Arial"/>
                <w:sz w:val="20"/>
                <w:szCs w:val="20"/>
              </w:rPr>
            </w:pPr>
            <w:r w:rsidRPr="005C1C68">
              <w:rPr>
                <w:rFonts w:cs="Arial"/>
                <w:sz w:val="20"/>
                <w:szCs w:val="20"/>
              </w:rPr>
              <w:t>18</w:t>
            </w:r>
          </w:p>
        </w:tc>
      </w:tr>
      <w:tr w:rsidR="00000410" w:rsidRPr="005C1C68" w:rsidTr="003F43DB">
        <w:trPr>
          <w:trHeight w:val="255"/>
        </w:trPr>
        <w:tc>
          <w:tcPr>
            <w:tcW w:w="2735" w:type="pct"/>
            <w:noWrap/>
            <w:vAlign w:val="center"/>
          </w:tcPr>
          <w:p w:rsidR="00000410" w:rsidRPr="005C1C68" w:rsidRDefault="00000410" w:rsidP="00CA431D">
            <w:pPr>
              <w:jc w:val="both"/>
              <w:rPr>
                <w:rFonts w:cs="Arial"/>
                <w:sz w:val="20"/>
                <w:szCs w:val="20"/>
              </w:rPr>
            </w:pPr>
            <w:r w:rsidRPr="005C1C68">
              <w:rPr>
                <w:rFonts w:cs="Arial"/>
                <w:sz w:val="20"/>
                <w:szCs w:val="20"/>
              </w:rPr>
              <w:t>Març</w:t>
            </w:r>
          </w:p>
        </w:tc>
        <w:tc>
          <w:tcPr>
            <w:tcW w:w="2265" w:type="pct"/>
            <w:noWrap/>
            <w:vAlign w:val="center"/>
          </w:tcPr>
          <w:p w:rsidR="00000410" w:rsidRPr="005C1C68" w:rsidRDefault="00000410" w:rsidP="00000410">
            <w:pPr>
              <w:ind w:right="47"/>
              <w:jc w:val="right"/>
              <w:rPr>
                <w:rFonts w:cs="Arial"/>
                <w:sz w:val="20"/>
                <w:szCs w:val="20"/>
              </w:rPr>
            </w:pPr>
            <w:r w:rsidRPr="005C1C68">
              <w:rPr>
                <w:rFonts w:cs="Arial"/>
                <w:sz w:val="20"/>
                <w:szCs w:val="20"/>
              </w:rPr>
              <w:t>0</w:t>
            </w:r>
          </w:p>
        </w:tc>
      </w:tr>
      <w:tr w:rsidR="00000410" w:rsidRPr="005C1C68" w:rsidTr="003F43DB">
        <w:trPr>
          <w:cnfStyle w:val="000000010000"/>
          <w:trHeight w:val="255"/>
        </w:trPr>
        <w:tc>
          <w:tcPr>
            <w:tcW w:w="2735" w:type="pct"/>
            <w:noWrap/>
            <w:vAlign w:val="center"/>
          </w:tcPr>
          <w:p w:rsidR="00000410" w:rsidRPr="005C1C68" w:rsidRDefault="00000410" w:rsidP="00CA431D">
            <w:pPr>
              <w:jc w:val="both"/>
              <w:rPr>
                <w:rFonts w:cs="Arial"/>
                <w:sz w:val="20"/>
                <w:szCs w:val="20"/>
              </w:rPr>
            </w:pPr>
            <w:r w:rsidRPr="005C1C68">
              <w:rPr>
                <w:rFonts w:cs="Arial"/>
                <w:sz w:val="20"/>
                <w:szCs w:val="20"/>
              </w:rPr>
              <w:t>Abril</w:t>
            </w:r>
          </w:p>
        </w:tc>
        <w:tc>
          <w:tcPr>
            <w:tcW w:w="2265" w:type="pct"/>
            <w:noWrap/>
            <w:vAlign w:val="center"/>
          </w:tcPr>
          <w:p w:rsidR="00000410" w:rsidRPr="005C1C68" w:rsidRDefault="00000410" w:rsidP="00000410">
            <w:pPr>
              <w:ind w:right="47"/>
              <w:jc w:val="right"/>
              <w:rPr>
                <w:rFonts w:cs="Arial"/>
                <w:sz w:val="20"/>
                <w:szCs w:val="20"/>
              </w:rPr>
            </w:pPr>
            <w:r w:rsidRPr="005C1C68">
              <w:rPr>
                <w:rFonts w:cs="Arial"/>
                <w:sz w:val="20"/>
                <w:szCs w:val="20"/>
              </w:rPr>
              <w:t>10</w:t>
            </w:r>
          </w:p>
        </w:tc>
      </w:tr>
      <w:tr w:rsidR="00000410" w:rsidRPr="005C1C68" w:rsidTr="003F43DB">
        <w:trPr>
          <w:trHeight w:val="255"/>
        </w:trPr>
        <w:tc>
          <w:tcPr>
            <w:tcW w:w="2735" w:type="pct"/>
            <w:noWrap/>
            <w:vAlign w:val="center"/>
          </w:tcPr>
          <w:p w:rsidR="00000410" w:rsidRPr="005C1C68" w:rsidRDefault="00000410" w:rsidP="00CA431D">
            <w:pPr>
              <w:jc w:val="both"/>
              <w:rPr>
                <w:rFonts w:cs="Arial"/>
                <w:sz w:val="20"/>
                <w:szCs w:val="20"/>
              </w:rPr>
            </w:pPr>
            <w:r w:rsidRPr="005C1C68">
              <w:rPr>
                <w:rFonts w:cs="Arial"/>
                <w:sz w:val="20"/>
                <w:szCs w:val="20"/>
              </w:rPr>
              <w:t>Maig</w:t>
            </w:r>
          </w:p>
        </w:tc>
        <w:tc>
          <w:tcPr>
            <w:tcW w:w="2265" w:type="pct"/>
            <w:noWrap/>
            <w:vAlign w:val="center"/>
          </w:tcPr>
          <w:p w:rsidR="00000410" w:rsidRPr="005C1C68" w:rsidRDefault="00000410" w:rsidP="00000410">
            <w:pPr>
              <w:ind w:right="47"/>
              <w:jc w:val="right"/>
              <w:rPr>
                <w:rFonts w:cs="Arial"/>
                <w:sz w:val="20"/>
                <w:szCs w:val="20"/>
              </w:rPr>
            </w:pPr>
            <w:r w:rsidRPr="005C1C68">
              <w:rPr>
                <w:rFonts w:cs="Arial"/>
                <w:sz w:val="20"/>
                <w:szCs w:val="20"/>
              </w:rPr>
              <w:t>7</w:t>
            </w:r>
          </w:p>
        </w:tc>
      </w:tr>
      <w:tr w:rsidR="00000410" w:rsidRPr="005C1C68" w:rsidTr="003F43DB">
        <w:trPr>
          <w:cnfStyle w:val="000000010000"/>
          <w:trHeight w:val="255"/>
        </w:trPr>
        <w:tc>
          <w:tcPr>
            <w:tcW w:w="2735" w:type="pct"/>
            <w:noWrap/>
            <w:vAlign w:val="center"/>
          </w:tcPr>
          <w:p w:rsidR="00000410" w:rsidRPr="005C1C68" w:rsidRDefault="00000410" w:rsidP="00CA431D">
            <w:pPr>
              <w:jc w:val="both"/>
              <w:rPr>
                <w:rFonts w:cs="Arial"/>
                <w:sz w:val="20"/>
                <w:szCs w:val="20"/>
              </w:rPr>
            </w:pPr>
            <w:r w:rsidRPr="005C1C68">
              <w:rPr>
                <w:rFonts w:cs="Arial"/>
                <w:sz w:val="20"/>
                <w:szCs w:val="20"/>
              </w:rPr>
              <w:t>Juny</w:t>
            </w:r>
          </w:p>
        </w:tc>
        <w:tc>
          <w:tcPr>
            <w:tcW w:w="2265" w:type="pct"/>
            <w:noWrap/>
            <w:vAlign w:val="center"/>
          </w:tcPr>
          <w:p w:rsidR="00000410" w:rsidRPr="005C1C68" w:rsidRDefault="00000410" w:rsidP="00000410">
            <w:pPr>
              <w:ind w:right="47"/>
              <w:jc w:val="right"/>
              <w:rPr>
                <w:rFonts w:cs="Arial"/>
                <w:sz w:val="20"/>
                <w:szCs w:val="20"/>
              </w:rPr>
            </w:pPr>
            <w:r w:rsidRPr="005C1C68">
              <w:rPr>
                <w:rFonts w:cs="Arial"/>
                <w:sz w:val="20"/>
                <w:szCs w:val="20"/>
              </w:rPr>
              <w:t>0</w:t>
            </w:r>
          </w:p>
        </w:tc>
      </w:tr>
      <w:tr w:rsidR="00000410" w:rsidRPr="005C1C68" w:rsidTr="003F43DB">
        <w:trPr>
          <w:trHeight w:val="255"/>
        </w:trPr>
        <w:tc>
          <w:tcPr>
            <w:tcW w:w="2735" w:type="pct"/>
            <w:noWrap/>
            <w:vAlign w:val="center"/>
          </w:tcPr>
          <w:p w:rsidR="00000410" w:rsidRPr="005C1C68" w:rsidRDefault="00000410" w:rsidP="00CA431D">
            <w:pPr>
              <w:jc w:val="both"/>
              <w:rPr>
                <w:rFonts w:cs="Arial"/>
                <w:sz w:val="20"/>
                <w:szCs w:val="20"/>
              </w:rPr>
            </w:pPr>
            <w:r w:rsidRPr="005C1C68">
              <w:rPr>
                <w:rFonts w:cs="Arial"/>
                <w:sz w:val="20"/>
                <w:szCs w:val="20"/>
              </w:rPr>
              <w:t>Juliol</w:t>
            </w:r>
          </w:p>
        </w:tc>
        <w:tc>
          <w:tcPr>
            <w:tcW w:w="2265" w:type="pct"/>
            <w:noWrap/>
            <w:vAlign w:val="center"/>
          </w:tcPr>
          <w:p w:rsidR="00000410" w:rsidRPr="005C1C68" w:rsidRDefault="00000410" w:rsidP="00000410">
            <w:pPr>
              <w:ind w:right="47"/>
              <w:jc w:val="right"/>
              <w:rPr>
                <w:rFonts w:cs="Arial"/>
                <w:sz w:val="20"/>
                <w:szCs w:val="20"/>
              </w:rPr>
            </w:pPr>
            <w:r w:rsidRPr="005C1C68">
              <w:rPr>
                <w:rFonts w:cs="Arial"/>
                <w:sz w:val="20"/>
                <w:szCs w:val="20"/>
              </w:rPr>
              <w:t>0</w:t>
            </w:r>
          </w:p>
        </w:tc>
      </w:tr>
      <w:tr w:rsidR="00000410" w:rsidRPr="005C1C68" w:rsidTr="003F43DB">
        <w:trPr>
          <w:cnfStyle w:val="000000010000"/>
          <w:trHeight w:val="255"/>
        </w:trPr>
        <w:tc>
          <w:tcPr>
            <w:tcW w:w="2735" w:type="pct"/>
            <w:noWrap/>
            <w:vAlign w:val="center"/>
          </w:tcPr>
          <w:p w:rsidR="00000410" w:rsidRPr="005C1C68" w:rsidRDefault="00000410" w:rsidP="00CA431D">
            <w:pPr>
              <w:jc w:val="both"/>
              <w:rPr>
                <w:rFonts w:cs="Arial"/>
                <w:sz w:val="20"/>
                <w:szCs w:val="20"/>
              </w:rPr>
            </w:pPr>
            <w:r w:rsidRPr="005C1C68">
              <w:rPr>
                <w:rFonts w:cs="Arial"/>
                <w:sz w:val="20"/>
                <w:szCs w:val="20"/>
              </w:rPr>
              <w:t>Agost</w:t>
            </w:r>
          </w:p>
        </w:tc>
        <w:tc>
          <w:tcPr>
            <w:tcW w:w="2265" w:type="pct"/>
            <w:noWrap/>
            <w:vAlign w:val="center"/>
          </w:tcPr>
          <w:p w:rsidR="00000410" w:rsidRPr="005C1C68" w:rsidRDefault="00000410" w:rsidP="00000410">
            <w:pPr>
              <w:ind w:right="47"/>
              <w:jc w:val="right"/>
              <w:rPr>
                <w:rFonts w:cs="Arial"/>
                <w:sz w:val="20"/>
                <w:szCs w:val="20"/>
              </w:rPr>
            </w:pPr>
            <w:r w:rsidRPr="005C1C68">
              <w:rPr>
                <w:rFonts w:cs="Arial"/>
                <w:sz w:val="20"/>
                <w:szCs w:val="20"/>
              </w:rPr>
              <w:t>0</w:t>
            </w:r>
          </w:p>
        </w:tc>
      </w:tr>
      <w:tr w:rsidR="00000410" w:rsidRPr="005C1C68" w:rsidTr="003F43DB">
        <w:trPr>
          <w:trHeight w:val="255"/>
        </w:trPr>
        <w:tc>
          <w:tcPr>
            <w:tcW w:w="2735" w:type="pct"/>
            <w:noWrap/>
            <w:vAlign w:val="center"/>
          </w:tcPr>
          <w:p w:rsidR="00000410" w:rsidRPr="005C1C68" w:rsidRDefault="00000410" w:rsidP="00CA431D">
            <w:pPr>
              <w:jc w:val="both"/>
              <w:rPr>
                <w:rFonts w:cs="Arial"/>
                <w:sz w:val="20"/>
                <w:szCs w:val="20"/>
              </w:rPr>
            </w:pPr>
            <w:r w:rsidRPr="005C1C68">
              <w:rPr>
                <w:rFonts w:cs="Arial"/>
                <w:sz w:val="20"/>
                <w:szCs w:val="20"/>
              </w:rPr>
              <w:t>Setembre</w:t>
            </w:r>
          </w:p>
        </w:tc>
        <w:tc>
          <w:tcPr>
            <w:tcW w:w="2265" w:type="pct"/>
            <w:noWrap/>
            <w:vAlign w:val="center"/>
          </w:tcPr>
          <w:p w:rsidR="00000410" w:rsidRPr="005C1C68" w:rsidRDefault="00000410" w:rsidP="00000410">
            <w:pPr>
              <w:ind w:right="47"/>
              <w:jc w:val="right"/>
              <w:rPr>
                <w:rFonts w:cs="Arial"/>
                <w:sz w:val="20"/>
                <w:szCs w:val="20"/>
              </w:rPr>
            </w:pPr>
            <w:r w:rsidRPr="005C1C68">
              <w:rPr>
                <w:rFonts w:cs="Arial"/>
                <w:sz w:val="20"/>
                <w:szCs w:val="20"/>
              </w:rPr>
              <w:t>0</w:t>
            </w:r>
          </w:p>
        </w:tc>
      </w:tr>
      <w:tr w:rsidR="00000410" w:rsidRPr="005C1C68" w:rsidTr="003F43DB">
        <w:trPr>
          <w:cnfStyle w:val="000000010000"/>
          <w:trHeight w:val="255"/>
        </w:trPr>
        <w:tc>
          <w:tcPr>
            <w:tcW w:w="2735" w:type="pct"/>
            <w:noWrap/>
            <w:vAlign w:val="center"/>
          </w:tcPr>
          <w:p w:rsidR="00000410" w:rsidRPr="005C1C68" w:rsidRDefault="00000410" w:rsidP="00CA431D">
            <w:pPr>
              <w:jc w:val="both"/>
              <w:rPr>
                <w:rFonts w:cs="Arial"/>
                <w:sz w:val="20"/>
                <w:szCs w:val="20"/>
              </w:rPr>
            </w:pPr>
            <w:r w:rsidRPr="005C1C68">
              <w:rPr>
                <w:rFonts w:cs="Arial"/>
                <w:sz w:val="20"/>
                <w:szCs w:val="20"/>
              </w:rPr>
              <w:t>Octubre</w:t>
            </w:r>
          </w:p>
        </w:tc>
        <w:tc>
          <w:tcPr>
            <w:tcW w:w="2265" w:type="pct"/>
            <w:noWrap/>
            <w:vAlign w:val="center"/>
          </w:tcPr>
          <w:p w:rsidR="00000410" w:rsidRPr="005C1C68" w:rsidRDefault="00000410" w:rsidP="00000410">
            <w:pPr>
              <w:ind w:right="47"/>
              <w:jc w:val="right"/>
              <w:rPr>
                <w:rFonts w:cs="Arial"/>
                <w:sz w:val="20"/>
                <w:szCs w:val="20"/>
              </w:rPr>
            </w:pPr>
            <w:r w:rsidRPr="005C1C68">
              <w:rPr>
                <w:rFonts w:cs="Arial"/>
                <w:sz w:val="20"/>
                <w:szCs w:val="20"/>
              </w:rPr>
              <w:t>11</w:t>
            </w:r>
          </w:p>
        </w:tc>
      </w:tr>
      <w:tr w:rsidR="00000410" w:rsidRPr="005C1C68" w:rsidTr="003F43DB">
        <w:trPr>
          <w:trHeight w:val="255"/>
        </w:trPr>
        <w:tc>
          <w:tcPr>
            <w:tcW w:w="2735" w:type="pct"/>
            <w:noWrap/>
            <w:vAlign w:val="center"/>
          </w:tcPr>
          <w:p w:rsidR="00000410" w:rsidRPr="005C1C68" w:rsidRDefault="00000410" w:rsidP="00CA431D">
            <w:pPr>
              <w:jc w:val="both"/>
              <w:rPr>
                <w:rFonts w:cs="Arial"/>
                <w:sz w:val="20"/>
                <w:szCs w:val="20"/>
              </w:rPr>
            </w:pPr>
            <w:r w:rsidRPr="005C1C68">
              <w:rPr>
                <w:rFonts w:cs="Arial"/>
                <w:sz w:val="20"/>
                <w:szCs w:val="20"/>
              </w:rPr>
              <w:t>Novembre</w:t>
            </w:r>
          </w:p>
        </w:tc>
        <w:tc>
          <w:tcPr>
            <w:tcW w:w="2265" w:type="pct"/>
            <w:noWrap/>
            <w:vAlign w:val="center"/>
          </w:tcPr>
          <w:p w:rsidR="00000410" w:rsidRPr="005C1C68" w:rsidRDefault="00E6691C" w:rsidP="00000410">
            <w:pPr>
              <w:ind w:right="47"/>
              <w:jc w:val="right"/>
              <w:rPr>
                <w:rFonts w:cs="Arial"/>
                <w:sz w:val="20"/>
                <w:szCs w:val="20"/>
              </w:rPr>
            </w:pPr>
            <w:r w:rsidRPr="005C1C68">
              <w:rPr>
                <w:rFonts w:cs="Arial"/>
                <w:sz w:val="20"/>
                <w:szCs w:val="20"/>
              </w:rPr>
              <w:t>--</w:t>
            </w:r>
          </w:p>
        </w:tc>
      </w:tr>
      <w:tr w:rsidR="00000410" w:rsidRPr="005C1C68" w:rsidTr="003F43DB">
        <w:trPr>
          <w:cnfStyle w:val="000000010000"/>
          <w:trHeight w:val="255"/>
        </w:trPr>
        <w:tc>
          <w:tcPr>
            <w:tcW w:w="2735" w:type="pct"/>
            <w:noWrap/>
            <w:vAlign w:val="center"/>
          </w:tcPr>
          <w:p w:rsidR="00000410" w:rsidRPr="005C1C68" w:rsidRDefault="00000410" w:rsidP="00CA431D">
            <w:pPr>
              <w:jc w:val="both"/>
              <w:rPr>
                <w:rFonts w:cs="Arial"/>
                <w:sz w:val="20"/>
                <w:szCs w:val="20"/>
              </w:rPr>
            </w:pPr>
            <w:r w:rsidRPr="005C1C68">
              <w:rPr>
                <w:rFonts w:cs="Arial"/>
                <w:sz w:val="20"/>
                <w:szCs w:val="20"/>
              </w:rPr>
              <w:t>Desembre</w:t>
            </w:r>
          </w:p>
        </w:tc>
        <w:tc>
          <w:tcPr>
            <w:tcW w:w="2265" w:type="pct"/>
            <w:noWrap/>
            <w:vAlign w:val="center"/>
          </w:tcPr>
          <w:p w:rsidR="00000410" w:rsidRPr="005C1C68" w:rsidRDefault="00E6691C" w:rsidP="00000410">
            <w:pPr>
              <w:ind w:right="47"/>
              <w:jc w:val="right"/>
              <w:rPr>
                <w:rFonts w:cs="Arial"/>
                <w:sz w:val="20"/>
                <w:szCs w:val="20"/>
              </w:rPr>
            </w:pPr>
            <w:r w:rsidRPr="005C1C68">
              <w:rPr>
                <w:rFonts w:cs="Arial"/>
                <w:sz w:val="20"/>
                <w:szCs w:val="20"/>
              </w:rPr>
              <w:t>--</w:t>
            </w:r>
          </w:p>
        </w:tc>
      </w:tr>
      <w:tr w:rsidR="002F295E" w:rsidRPr="005C1C68" w:rsidTr="003F43DB">
        <w:trPr>
          <w:cnfStyle w:val="010000000000"/>
        </w:trPr>
        <w:tc>
          <w:tcPr>
            <w:tcW w:w="2735" w:type="pct"/>
            <w:noWrap/>
            <w:vAlign w:val="center"/>
          </w:tcPr>
          <w:p w:rsidR="002F295E" w:rsidRPr="005C1C68" w:rsidRDefault="002F295E" w:rsidP="00CA431D">
            <w:pPr>
              <w:pStyle w:val="Taulatextnormal"/>
              <w:rPr>
                <w:sz w:val="20"/>
                <w:szCs w:val="20"/>
              </w:rPr>
            </w:pPr>
            <w:r w:rsidRPr="005C1C68">
              <w:rPr>
                <w:sz w:val="20"/>
                <w:szCs w:val="20"/>
              </w:rPr>
              <w:t>Total</w:t>
            </w:r>
          </w:p>
        </w:tc>
        <w:tc>
          <w:tcPr>
            <w:tcW w:w="2265" w:type="pct"/>
            <w:noWrap/>
            <w:vAlign w:val="center"/>
          </w:tcPr>
          <w:p w:rsidR="002F295E" w:rsidRPr="005C1C68" w:rsidRDefault="00000410" w:rsidP="00CA431D">
            <w:pPr>
              <w:pStyle w:val="Taulatextnormal"/>
              <w:jc w:val="right"/>
              <w:rPr>
                <w:sz w:val="20"/>
                <w:szCs w:val="20"/>
              </w:rPr>
            </w:pPr>
            <w:r w:rsidRPr="005C1C68">
              <w:rPr>
                <w:sz w:val="20"/>
                <w:szCs w:val="20"/>
              </w:rPr>
              <w:t>69</w:t>
            </w:r>
          </w:p>
        </w:tc>
      </w:tr>
    </w:tbl>
    <w:p w:rsidR="00B735A0" w:rsidRDefault="00B735A0" w:rsidP="00E554EB">
      <w:pPr>
        <w:jc w:val="both"/>
        <w:rPr>
          <w:rFonts w:ascii="Arial" w:hAnsi="Arial"/>
          <w:b/>
          <w:sz w:val="22"/>
          <w:szCs w:val="22"/>
          <w:lang w:eastAsia="es-ES"/>
        </w:rPr>
      </w:pPr>
    </w:p>
    <w:p w:rsidR="005C1C68" w:rsidRPr="00B735A0" w:rsidRDefault="005C1C68" w:rsidP="005C1C68">
      <w:pPr>
        <w:jc w:val="both"/>
        <w:rPr>
          <w:rFonts w:ascii="Arial" w:hAnsi="Arial" w:cs="Arial"/>
          <w:b/>
          <w:sz w:val="22"/>
          <w:szCs w:val="22"/>
        </w:rPr>
      </w:pPr>
      <w:r>
        <w:rPr>
          <w:rFonts w:ascii="Arial" w:hAnsi="Arial" w:cs="Arial"/>
          <w:b/>
          <w:sz w:val="22"/>
          <w:szCs w:val="22"/>
        </w:rPr>
        <w:t>Accions de coordinació</w:t>
      </w:r>
      <w:r w:rsidRPr="00B735A0">
        <w:rPr>
          <w:rFonts w:ascii="Arial" w:hAnsi="Arial" w:cs="Arial"/>
          <w:b/>
          <w:sz w:val="22"/>
          <w:szCs w:val="22"/>
        </w:rPr>
        <w:t>:</w:t>
      </w:r>
    </w:p>
    <w:p w:rsidR="005C1C68" w:rsidRPr="009B3E07" w:rsidRDefault="005C1C68" w:rsidP="005C1C68">
      <w:pPr>
        <w:numPr>
          <w:ilvl w:val="0"/>
          <w:numId w:val="18"/>
        </w:numPr>
        <w:jc w:val="both"/>
        <w:rPr>
          <w:rFonts w:ascii="Arial" w:hAnsi="Arial" w:cs="Arial"/>
          <w:sz w:val="22"/>
          <w:szCs w:val="22"/>
        </w:rPr>
      </w:pPr>
      <w:r w:rsidRPr="009B3E07">
        <w:rPr>
          <w:rFonts w:ascii="Arial" w:hAnsi="Arial" w:cs="Arial"/>
          <w:sz w:val="22"/>
          <w:szCs w:val="22"/>
        </w:rPr>
        <w:t>Reunió de presentació de servei amb l'equip docent</w:t>
      </w:r>
    </w:p>
    <w:p w:rsidR="005C1C68" w:rsidRPr="009B3E07" w:rsidRDefault="005C1C68" w:rsidP="005C1C68">
      <w:pPr>
        <w:numPr>
          <w:ilvl w:val="0"/>
          <w:numId w:val="18"/>
        </w:numPr>
        <w:jc w:val="both"/>
        <w:rPr>
          <w:rFonts w:ascii="Arial" w:hAnsi="Arial" w:cs="Arial"/>
          <w:sz w:val="22"/>
          <w:szCs w:val="22"/>
        </w:rPr>
      </w:pPr>
      <w:r w:rsidRPr="009B3E07">
        <w:rPr>
          <w:rFonts w:ascii="Arial" w:hAnsi="Arial" w:cs="Arial"/>
          <w:sz w:val="22"/>
          <w:szCs w:val="22"/>
        </w:rPr>
        <w:t>Reunió de coordinació amb els diferents coordinadors d'estudis (ESO, PFI i Batxillerat)</w:t>
      </w:r>
    </w:p>
    <w:p w:rsidR="005C1C68" w:rsidRPr="009B3E07" w:rsidRDefault="005C1C68" w:rsidP="005C1C68">
      <w:pPr>
        <w:numPr>
          <w:ilvl w:val="0"/>
          <w:numId w:val="18"/>
        </w:numPr>
        <w:jc w:val="both"/>
        <w:rPr>
          <w:rFonts w:ascii="Arial" w:hAnsi="Arial" w:cs="Arial"/>
          <w:sz w:val="22"/>
          <w:szCs w:val="22"/>
        </w:rPr>
      </w:pPr>
      <w:r w:rsidRPr="009B3E07">
        <w:rPr>
          <w:rFonts w:ascii="Arial" w:hAnsi="Arial" w:cs="Arial"/>
          <w:sz w:val="22"/>
          <w:szCs w:val="22"/>
        </w:rPr>
        <w:t xml:space="preserve">Reunió de Junta per establir coordinació amb altres serveis d'orientació que s'ofereixen al centre </w:t>
      </w:r>
    </w:p>
    <w:p w:rsidR="00E554EB" w:rsidRPr="00B735A0" w:rsidRDefault="00B735A0" w:rsidP="00E554EB">
      <w:pPr>
        <w:jc w:val="both"/>
        <w:rPr>
          <w:rFonts w:ascii="Arial" w:hAnsi="Arial"/>
          <w:b/>
          <w:sz w:val="22"/>
          <w:szCs w:val="22"/>
          <w:lang w:eastAsia="es-ES"/>
        </w:rPr>
      </w:pPr>
      <w:r>
        <w:rPr>
          <w:rFonts w:ascii="Arial" w:hAnsi="Arial"/>
          <w:b/>
          <w:sz w:val="22"/>
          <w:szCs w:val="22"/>
          <w:lang w:eastAsia="es-ES"/>
        </w:rPr>
        <w:br w:type="page"/>
      </w:r>
      <w:r w:rsidR="00E554EB" w:rsidRPr="00B735A0">
        <w:rPr>
          <w:rFonts w:ascii="Arial" w:hAnsi="Arial"/>
          <w:b/>
          <w:sz w:val="22"/>
          <w:szCs w:val="22"/>
          <w:lang w:eastAsia="es-ES"/>
        </w:rPr>
        <w:lastRenderedPageBreak/>
        <w:t xml:space="preserve">2. Suport </w:t>
      </w:r>
      <w:r w:rsidR="00DB5CEF" w:rsidRPr="00B735A0">
        <w:rPr>
          <w:rFonts w:ascii="Arial" w:hAnsi="Arial"/>
          <w:b/>
          <w:sz w:val="22"/>
          <w:szCs w:val="22"/>
          <w:lang w:eastAsia="es-ES"/>
        </w:rPr>
        <w:t xml:space="preserve">a l’orientació </w:t>
      </w:r>
      <w:r w:rsidR="00E554EB" w:rsidRPr="00B735A0">
        <w:rPr>
          <w:rFonts w:ascii="Arial" w:hAnsi="Arial"/>
          <w:b/>
          <w:sz w:val="22"/>
          <w:szCs w:val="22"/>
          <w:lang w:eastAsia="es-ES"/>
        </w:rPr>
        <w:t>a l’Institut Montilivi</w:t>
      </w:r>
    </w:p>
    <w:p w:rsidR="00E554EB" w:rsidRPr="00B735A0" w:rsidRDefault="00E554EB" w:rsidP="00737BF0">
      <w:pPr>
        <w:jc w:val="both"/>
        <w:rPr>
          <w:rFonts w:ascii="Arial" w:hAnsi="Arial" w:cs="Arial"/>
          <w:sz w:val="22"/>
          <w:szCs w:val="22"/>
        </w:rPr>
      </w:pPr>
    </w:p>
    <w:p w:rsidR="00985A67" w:rsidRPr="00B735A0" w:rsidRDefault="00985A67" w:rsidP="00985A67">
      <w:pPr>
        <w:jc w:val="both"/>
        <w:rPr>
          <w:rFonts w:ascii="Arial" w:hAnsi="Arial" w:cs="Arial"/>
          <w:b/>
          <w:sz w:val="22"/>
          <w:szCs w:val="22"/>
        </w:rPr>
      </w:pPr>
      <w:r w:rsidRPr="00B735A0">
        <w:rPr>
          <w:rFonts w:ascii="Arial" w:hAnsi="Arial" w:cs="Arial"/>
          <w:b/>
          <w:sz w:val="22"/>
          <w:szCs w:val="22"/>
        </w:rPr>
        <w:t>Accions realitzades:</w:t>
      </w:r>
    </w:p>
    <w:p w:rsidR="00985A67" w:rsidRPr="00B735A0" w:rsidRDefault="00985A67" w:rsidP="00985A67">
      <w:pPr>
        <w:numPr>
          <w:ilvl w:val="0"/>
          <w:numId w:val="13"/>
        </w:numPr>
        <w:jc w:val="both"/>
        <w:rPr>
          <w:rFonts w:ascii="Arial" w:hAnsi="Arial" w:cs="Arial"/>
          <w:sz w:val="22"/>
          <w:szCs w:val="22"/>
        </w:rPr>
      </w:pPr>
      <w:r w:rsidRPr="00B735A0">
        <w:rPr>
          <w:rFonts w:ascii="Arial" w:hAnsi="Arial" w:cs="Arial"/>
          <w:sz w:val="22"/>
          <w:szCs w:val="22"/>
        </w:rPr>
        <w:t>Orientacions individuals al propi institut</w:t>
      </w:r>
    </w:p>
    <w:p w:rsidR="00985A67" w:rsidRPr="00B735A0" w:rsidRDefault="00985A67" w:rsidP="00985A67">
      <w:pPr>
        <w:numPr>
          <w:ilvl w:val="0"/>
          <w:numId w:val="13"/>
        </w:numPr>
        <w:jc w:val="both"/>
        <w:rPr>
          <w:rFonts w:ascii="Arial" w:hAnsi="Arial" w:cs="Arial"/>
          <w:sz w:val="22"/>
          <w:szCs w:val="22"/>
        </w:rPr>
      </w:pPr>
      <w:r w:rsidRPr="00B735A0">
        <w:rPr>
          <w:rFonts w:ascii="Arial" w:hAnsi="Arial" w:cs="Arial"/>
          <w:sz w:val="22"/>
          <w:szCs w:val="22"/>
        </w:rPr>
        <w:t>Derivar als alumnes a les sessions grupals adients que es realitzen als diferents espais joves</w:t>
      </w:r>
    </w:p>
    <w:p w:rsidR="00985A67" w:rsidRPr="00B735A0" w:rsidRDefault="00985A67" w:rsidP="00985A67">
      <w:pPr>
        <w:jc w:val="both"/>
        <w:rPr>
          <w:rFonts w:ascii="Arial" w:hAnsi="Arial" w:cs="Arial"/>
          <w:b/>
          <w:sz w:val="22"/>
          <w:szCs w:val="22"/>
        </w:rPr>
      </w:pPr>
    </w:p>
    <w:p w:rsidR="00985A67" w:rsidRPr="00B735A0" w:rsidRDefault="00985A67" w:rsidP="00985A67">
      <w:pPr>
        <w:jc w:val="both"/>
        <w:rPr>
          <w:rFonts w:ascii="Arial" w:hAnsi="Arial" w:cs="Arial"/>
          <w:b/>
          <w:sz w:val="22"/>
          <w:szCs w:val="22"/>
        </w:rPr>
      </w:pPr>
      <w:r w:rsidRPr="00B735A0">
        <w:rPr>
          <w:rFonts w:ascii="Arial" w:hAnsi="Arial" w:cs="Arial"/>
          <w:b/>
          <w:sz w:val="22"/>
          <w:szCs w:val="22"/>
        </w:rPr>
        <w:t>Funcionament:</w:t>
      </w:r>
    </w:p>
    <w:p w:rsidR="00985A67" w:rsidRPr="00B735A0" w:rsidRDefault="00985A67" w:rsidP="00985A67">
      <w:pPr>
        <w:jc w:val="both"/>
        <w:rPr>
          <w:rFonts w:ascii="Arial" w:hAnsi="Arial" w:cs="Arial"/>
          <w:sz w:val="22"/>
          <w:szCs w:val="22"/>
        </w:rPr>
      </w:pPr>
      <w:r w:rsidRPr="00B735A0">
        <w:rPr>
          <w:rFonts w:ascii="Arial" w:hAnsi="Arial" w:cs="Arial"/>
          <w:sz w:val="22"/>
          <w:szCs w:val="22"/>
        </w:rPr>
        <w:t xml:space="preserve">S’han dut a terme sessions individuals d’orientació al propi Institut </w:t>
      </w:r>
      <w:r w:rsidR="006A6DD4" w:rsidRPr="00B735A0">
        <w:rPr>
          <w:rFonts w:ascii="Arial" w:hAnsi="Arial" w:cs="Arial"/>
          <w:sz w:val="22"/>
          <w:szCs w:val="22"/>
        </w:rPr>
        <w:t>Montilivi</w:t>
      </w:r>
      <w:r w:rsidRPr="00B735A0">
        <w:rPr>
          <w:rFonts w:ascii="Arial" w:hAnsi="Arial" w:cs="Arial"/>
          <w:sz w:val="22"/>
          <w:szCs w:val="22"/>
        </w:rPr>
        <w:t xml:space="preserve"> amb alumnes que venen derivats de la Coordinadora Pedagògica. Els alumnes parlen amb els seus respectius tutors amb els dubtes que tenen i aquests li envien la informació del cas a </w:t>
      </w:r>
      <w:smartTag w:uri="urn:schemas-microsoft-com:office:smarttags" w:element="PersonName">
        <w:smartTagPr>
          <w:attr w:name="ProductID" w:val="la Coordinadora Pedag￲gica. Aquesta"/>
        </w:smartTagPr>
        <w:r w:rsidRPr="00B735A0">
          <w:rPr>
            <w:rFonts w:ascii="Arial" w:hAnsi="Arial" w:cs="Arial"/>
            <w:sz w:val="22"/>
            <w:szCs w:val="22"/>
          </w:rPr>
          <w:t>la Coordinadora Pedagògica. Aquesta</w:t>
        </w:r>
      </w:smartTag>
      <w:r w:rsidRPr="00B735A0">
        <w:rPr>
          <w:rFonts w:ascii="Arial" w:hAnsi="Arial" w:cs="Arial"/>
          <w:sz w:val="22"/>
          <w:szCs w:val="22"/>
        </w:rPr>
        <w:t xml:space="preserve"> fa un quadre horari amb els diferents alumnes que vulguin rebre l’orientació individualitzada i elaborarà un petit informe de l’alumne que enviarà a la persona referent del servei de suport a l’orientació. El servei de suport a l’orientació es realitza en un despatx del propi centre. Es disposa d’ordinador i de connexió a Internet. Es treballen temes d’orientació acadèmica i també temes d’orientació laboral, voluntariat, beques d’estudi i altres temes d’interès juvenil.</w:t>
      </w:r>
    </w:p>
    <w:p w:rsidR="00985A67" w:rsidRPr="00B735A0" w:rsidRDefault="00985A67" w:rsidP="00985A67">
      <w:pPr>
        <w:jc w:val="both"/>
        <w:rPr>
          <w:rFonts w:ascii="Arial" w:hAnsi="Arial" w:cs="Arial"/>
          <w:sz w:val="22"/>
          <w:szCs w:val="22"/>
        </w:rPr>
      </w:pPr>
    </w:p>
    <w:p w:rsidR="00737BF0" w:rsidRPr="00B735A0" w:rsidRDefault="00737BF0" w:rsidP="00737BF0">
      <w:pPr>
        <w:jc w:val="both"/>
        <w:rPr>
          <w:rFonts w:ascii="Arial" w:hAnsi="Arial" w:cs="Arial"/>
          <w:b/>
          <w:sz w:val="22"/>
          <w:szCs w:val="22"/>
        </w:rPr>
      </w:pPr>
      <w:r w:rsidRPr="00B735A0">
        <w:rPr>
          <w:rFonts w:ascii="Arial" w:hAnsi="Arial" w:cs="Arial"/>
          <w:b/>
          <w:sz w:val="22"/>
          <w:szCs w:val="22"/>
        </w:rPr>
        <w:t>Púb</w:t>
      </w:r>
      <w:r w:rsidR="00600D70">
        <w:rPr>
          <w:rFonts w:ascii="Arial" w:hAnsi="Arial" w:cs="Arial"/>
          <w:b/>
          <w:sz w:val="22"/>
          <w:szCs w:val="22"/>
        </w:rPr>
        <w:t>l</w:t>
      </w:r>
      <w:r w:rsidRPr="00B735A0">
        <w:rPr>
          <w:rFonts w:ascii="Arial" w:hAnsi="Arial" w:cs="Arial"/>
          <w:b/>
          <w:sz w:val="22"/>
          <w:szCs w:val="22"/>
        </w:rPr>
        <w:t>ic destinatari:</w:t>
      </w:r>
    </w:p>
    <w:p w:rsidR="00737BF0" w:rsidRPr="00B735A0" w:rsidRDefault="00737BF0" w:rsidP="00737BF0">
      <w:pPr>
        <w:jc w:val="both"/>
        <w:rPr>
          <w:rFonts w:ascii="Arial" w:hAnsi="Arial" w:cs="Arial"/>
          <w:sz w:val="22"/>
          <w:szCs w:val="22"/>
        </w:rPr>
      </w:pPr>
      <w:r w:rsidRPr="00B735A0">
        <w:rPr>
          <w:rFonts w:ascii="Arial" w:hAnsi="Arial" w:cs="Arial"/>
          <w:sz w:val="22"/>
          <w:szCs w:val="22"/>
        </w:rPr>
        <w:t>Alumnes de 4t d’ESO, de Batxillerat, de Cicles Formatius i del CAS.</w:t>
      </w:r>
    </w:p>
    <w:p w:rsidR="00E554EB" w:rsidRPr="00B735A0" w:rsidRDefault="00E554EB" w:rsidP="00737BF0">
      <w:pPr>
        <w:jc w:val="both"/>
        <w:rPr>
          <w:rFonts w:ascii="Arial" w:hAnsi="Arial" w:cs="Arial"/>
          <w:sz w:val="22"/>
          <w:szCs w:val="22"/>
        </w:rPr>
      </w:pPr>
    </w:p>
    <w:p w:rsidR="00737BF0" w:rsidRPr="00B735A0" w:rsidRDefault="00737BF0" w:rsidP="00737BF0">
      <w:pPr>
        <w:jc w:val="both"/>
        <w:rPr>
          <w:rFonts w:ascii="Arial" w:hAnsi="Arial" w:cs="Arial"/>
          <w:b/>
          <w:sz w:val="22"/>
          <w:szCs w:val="22"/>
        </w:rPr>
      </w:pPr>
      <w:r w:rsidRPr="00B735A0">
        <w:rPr>
          <w:rFonts w:ascii="Arial" w:hAnsi="Arial" w:cs="Arial"/>
          <w:b/>
          <w:sz w:val="22"/>
          <w:szCs w:val="22"/>
        </w:rPr>
        <w:t>Horari:</w:t>
      </w:r>
    </w:p>
    <w:p w:rsidR="00737BF0" w:rsidRPr="00B735A0" w:rsidRDefault="00737BF0" w:rsidP="00737BF0">
      <w:pPr>
        <w:jc w:val="both"/>
        <w:rPr>
          <w:rFonts w:ascii="Arial" w:hAnsi="Arial" w:cs="Arial"/>
          <w:sz w:val="22"/>
          <w:szCs w:val="22"/>
        </w:rPr>
      </w:pPr>
      <w:r w:rsidRPr="00B735A0">
        <w:rPr>
          <w:rFonts w:ascii="Arial" w:hAnsi="Arial" w:cs="Arial"/>
          <w:sz w:val="22"/>
          <w:szCs w:val="22"/>
        </w:rPr>
        <w:t xml:space="preserve"> Tots els dimarts de novembre a juny de 12:30 a 14</w:t>
      </w:r>
      <w:r w:rsidR="00CD6BF2" w:rsidRPr="00B735A0">
        <w:rPr>
          <w:rFonts w:ascii="Arial" w:hAnsi="Arial" w:cs="Arial"/>
          <w:sz w:val="22"/>
          <w:szCs w:val="22"/>
        </w:rPr>
        <w:t>:00</w:t>
      </w:r>
      <w:r w:rsidRPr="00B735A0">
        <w:rPr>
          <w:rFonts w:ascii="Arial" w:hAnsi="Arial" w:cs="Arial"/>
          <w:sz w:val="22"/>
          <w:szCs w:val="22"/>
        </w:rPr>
        <w:t>h (destinat a alumnes d’ESO i Batxillerat) i de 15</w:t>
      </w:r>
      <w:r w:rsidR="00CD6BF2" w:rsidRPr="00B735A0">
        <w:rPr>
          <w:rFonts w:ascii="Arial" w:hAnsi="Arial" w:cs="Arial"/>
          <w:sz w:val="22"/>
          <w:szCs w:val="22"/>
        </w:rPr>
        <w:t>:00</w:t>
      </w:r>
      <w:r w:rsidRPr="00B735A0">
        <w:rPr>
          <w:rFonts w:ascii="Arial" w:hAnsi="Arial" w:cs="Arial"/>
          <w:sz w:val="22"/>
          <w:szCs w:val="22"/>
        </w:rPr>
        <w:t xml:space="preserve"> a 16:30h (destinat a alumnes de Cicle Formatiu i CAS).</w:t>
      </w:r>
      <w:r w:rsidR="00E554EB" w:rsidRPr="00B735A0">
        <w:rPr>
          <w:rFonts w:ascii="Arial" w:hAnsi="Arial" w:cs="Arial"/>
          <w:sz w:val="22"/>
          <w:szCs w:val="22"/>
        </w:rPr>
        <w:t xml:space="preserve"> </w:t>
      </w:r>
      <w:r w:rsidRPr="00B735A0">
        <w:rPr>
          <w:rFonts w:ascii="Arial" w:hAnsi="Arial" w:cs="Arial"/>
          <w:sz w:val="22"/>
          <w:szCs w:val="22"/>
        </w:rPr>
        <w:t>Es realitza una sessió cada 30 minuts, així que al matí es pod</w:t>
      </w:r>
      <w:r w:rsidR="00674D8F" w:rsidRPr="00B735A0">
        <w:rPr>
          <w:rFonts w:ascii="Arial" w:hAnsi="Arial" w:cs="Arial"/>
          <w:sz w:val="22"/>
          <w:szCs w:val="22"/>
        </w:rPr>
        <w:t>e</w:t>
      </w:r>
      <w:r w:rsidRPr="00B735A0">
        <w:rPr>
          <w:rFonts w:ascii="Arial" w:hAnsi="Arial" w:cs="Arial"/>
          <w:sz w:val="22"/>
          <w:szCs w:val="22"/>
        </w:rPr>
        <w:t xml:space="preserve">n atendre 3 alumnes i a la tarda 3 més </w:t>
      </w:r>
      <w:r w:rsidR="00674D8F" w:rsidRPr="00B735A0">
        <w:rPr>
          <w:rFonts w:ascii="Arial" w:hAnsi="Arial" w:cs="Arial"/>
          <w:sz w:val="22"/>
          <w:szCs w:val="22"/>
        </w:rPr>
        <w:t>(</w:t>
      </w:r>
      <w:r w:rsidRPr="00B735A0">
        <w:rPr>
          <w:rFonts w:ascii="Arial" w:hAnsi="Arial" w:cs="Arial"/>
          <w:sz w:val="22"/>
          <w:szCs w:val="22"/>
        </w:rPr>
        <w:t>en total 6 alumnes</w:t>
      </w:r>
      <w:r w:rsidR="00674D8F" w:rsidRPr="00B735A0">
        <w:rPr>
          <w:rFonts w:ascii="Arial" w:hAnsi="Arial" w:cs="Arial"/>
          <w:sz w:val="22"/>
          <w:szCs w:val="22"/>
        </w:rPr>
        <w:t xml:space="preserve"> cada dia)</w:t>
      </w:r>
      <w:r w:rsidRPr="00B735A0">
        <w:rPr>
          <w:rFonts w:ascii="Arial" w:hAnsi="Arial" w:cs="Arial"/>
          <w:sz w:val="22"/>
          <w:szCs w:val="22"/>
        </w:rPr>
        <w:t>.</w:t>
      </w:r>
    </w:p>
    <w:p w:rsidR="00737BF0" w:rsidRPr="00B735A0" w:rsidRDefault="00737BF0" w:rsidP="00737BF0">
      <w:pPr>
        <w:jc w:val="both"/>
        <w:rPr>
          <w:rFonts w:ascii="Arial" w:hAnsi="Arial" w:cs="Arial"/>
          <w:sz w:val="22"/>
          <w:szCs w:val="22"/>
        </w:rPr>
      </w:pPr>
    </w:p>
    <w:p w:rsidR="00985A67" w:rsidRPr="00B735A0" w:rsidRDefault="00985A67" w:rsidP="00985A67">
      <w:pPr>
        <w:jc w:val="both"/>
        <w:rPr>
          <w:rFonts w:ascii="Arial" w:hAnsi="Arial" w:cs="Arial"/>
          <w:b/>
          <w:sz w:val="22"/>
          <w:szCs w:val="22"/>
        </w:rPr>
      </w:pPr>
      <w:r w:rsidRPr="00B735A0">
        <w:rPr>
          <w:rFonts w:ascii="Arial" w:hAnsi="Arial" w:cs="Arial"/>
          <w:b/>
          <w:sz w:val="22"/>
          <w:szCs w:val="22"/>
        </w:rPr>
        <w:t>Orientacions individuals realitzades:</w:t>
      </w:r>
    </w:p>
    <w:p w:rsidR="00985A67" w:rsidRPr="00B735A0" w:rsidRDefault="00985A67" w:rsidP="00985A67">
      <w:pPr>
        <w:jc w:val="both"/>
        <w:rPr>
          <w:rFonts w:ascii="Arial" w:hAnsi="Arial" w:cs="Arial"/>
          <w:b/>
          <w:sz w:val="22"/>
          <w:szCs w:val="22"/>
        </w:rPr>
      </w:pPr>
    </w:p>
    <w:tbl>
      <w:tblPr>
        <w:tblStyle w:val="Taulestexttotal"/>
        <w:tblW w:w="2501" w:type="pct"/>
        <w:tblInd w:w="0" w:type="dxa"/>
        <w:tblLook w:val="01E0"/>
      </w:tblPr>
      <w:tblGrid>
        <w:gridCol w:w="2386"/>
        <w:gridCol w:w="1976"/>
      </w:tblGrid>
      <w:tr w:rsidR="00985A67" w:rsidRPr="005C1C68" w:rsidTr="003F43DB">
        <w:trPr>
          <w:cnfStyle w:val="100000000000"/>
          <w:trHeight w:val="255"/>
        </w:trPr>
        <w:tc>
          <w:tcPr>
            <w:tcW w:w="2735" w:type="pct"/>
            <w:noWrap/>
            <w:vAlign w:val="center"/>
          </w:tcPr>
          <w:p w:rsidR="00985A67" w:rsidRPr="005C1C68" w:rsidRDefault="00985A67" w:rsidP="00CA431D">
            <w:pPr>
              <w:pStyle w:val="Taulatextnormal"/>
              <w:rPr>
                <w:sz w:val="20"/>
                <w:szCs w:val="20"/>
              </w:rPr>
            </w:pPr>
            <w:r w:rsidRPr="005C1C68">
              <w:rPr>
                <w:sz w:val="20"/>
                <w:szCs w:val="20"/>
              </w:rPr>
              <w:t>Mes</w:t>
            </w:r>
          </w:p>
        </w:tc>
        <w:tc>
          <w:tcPr>
            <w:tcW w:w="2265" w:type="pct"/>
            <w:noWrap/>
            <w:vAlign w:val="center"/>
          </w:tcPr>
          <w:p w:rsidR="00985A67" w:rsidRPr="005C1C68" w:rsidRDefault="00985A67" w:rsidP="00CA431D">
            <w:pPr>
              <w:pStyle w:val="Taulatextnormal"/>
              <w:jc w:val="right"/>
              <w:rPr>
                <w:sz w:val="20"/>
                <w:szCs w:val="20"/>
              </w:rPr>
            </w:pPr>
            <w:r w:rsidRPr="005C1C68">
              <w:rPr>
                <w:sz w:val="20"/>
                <w:szCs w:val="20"/>
              </w:rPr>
              <w:t>Orientacions</w:t>
            </w:r>
          </w:p>
        </w:tc>
      </w:tr>
      <w:tr w:rsidR="00633FC9" w:rsidRPr="005C1C68" w:rsidTr="003F43DB">
        <w:trPr>
          <w:trHeight w:val="255"/>
        </w:trPr>
        <w:tc>
          <w:tcPr>
            <w:tcW w:w="2735" w:type="pct"/>
            <w:noWrap/>
            <w:vAlign w:val="center"/>
          </w:tcPr>
          <w:p w:rsidR="00633FC9" w:rsidRPr="005C1C68" w:rsidRDefault="00633FC9" w:rsidP="00CA431D">
            <w:pPr>
              <w:jc w:val="both"/>
              <w:rPr>
                <w:rFonts w:cs="Arial"/>
                <w:sz w:val="20"/>
                <w:szCs w:val="20"/>
              </w:rPr>
            </w:pPr>
            <w:r w:rsidRPr="005C1C68">
              <w:rPr>
                <w:rFonts w:cs="Arial"/>
                <w:sz w:val="20"/>
                <w:szCs w:val="20"/>
              </w:rPr>
              <w:t>Gener</w:t>
            </w:r>
          </w:p>
        </w:tc>
        <w:tc>
          <w:tcPr>
            <w:tcW w:w="2265" w:type="pct"/>
            <w:noWrap/>
            <w:vAlign w:val="center"/>
          </w:tcPr>
          <w:p w:rsidR="00633FC9" w:rsidRPr="005C1C68" w:rsidRDefault="00633FC9" w:rsidP="00633FC9">
            <w:pPr>
              <w:ind w:right="47"/>
              <w:jc w:val="right"/>
              <w:rPr>
                <w:rFonts w:cs="Arial"/>
                <w:sz w:val="20"/>
                <w:szCs w:val="20"/>
              </w:rPr>
            </w:pPr>
            <w:r w:rsidRPr="005C1C68">
              <w:rPr>
                <w:rFonts w:cs="Arial"/>
                <w:sz w:val="20"/>
                <w:szCs w:val="20"/>
              </w:rPr>
              <w:t>3</w:t>
            </w:r>
          </w:p>
        </w:tc>
      </w:tr>
      <w:tr w:rsidR="00633FC9" w:rsidRPr="005C1C68" w:rsidTr="003F43DB">
        <w:trPr>
          <w:cnfStyle w:val="000000010000"/>
          <w:trHeight w:val="255"/>
        </w:trPr>
        <w:tc>
          <w:tcPr>
            <w:tcW w:w="2735" w:type="pct"/>
            <w:noWrap/>
            <w:vAlign w:val="center"/>
          </w:tcPr>
          <w:p w:rsidR="00633FC9" w:rsidRPr="005C1C68" w:rsidRDefault="00633FC9" w:rsidP="00CA431D">
            <w:pPr>
              <w:jc w:val="both"/>
              <w:rPr>
                <w:rFonts w:cs="Arial"/>
                <w:sz w:val="20"/>
                <w:szCs w:val="20"/>
              </w:rPr>
            </w:pPr>
            <w:r w:rsidRPr="005C1C68">
              <w:rPr>
                <w:rFonts w:cs="Arial"/>
                <w:sz w:val="20"/>
                <w:szCs w:val="20"/>
              </w:rPr>
              <w:t>Febrer</w:t>
            </w:r>
          </w:p>
        </w:tc>
        <w:tc>
          <w:tcPr>
            <w:tcW w:w="2265" w:type="pct"/>
            <w:noWrap/>
            <w:vAlign w:val="center"/>
          </w:tcPr>
          <w:p w:rsidR="00633FC9" w:rsidRPr="005C1C68" w:rsidRDefault="00633FC9" w:rsidP="00633FC9">
            <w:pPr>
              <w:ind w:right="47"/>
              <w:jc w:val="right"/>
              <w:rPr>
                <w:rFonts w:cs="Arial"/>
                <w:sz w:val="20"/>
                <w:szCs w:val="20"/>
              </w:rPr>
            </w:pPr>
            <w:r w:rsidRPr="005C1C68">
              <w:rPr>
                <w:rFonts w:cs="Arial"/>
                <w:sz w:val="20"/>
                <w:szCs w:val="20"/>
              </w:rPr>
              <w:t>20</w:t>
            </w:r>
          </w:p>
        </w:tc>
      </w:tr>
      <w:tr w:rsidR="00633FC9" w:rsidRPr="005C1C68" w:rsidTr="003F43DB">
        <w:trPr>
          <w:trHeight w:val="255"/>
        </w:trPr>
        <w:tc>
          <w:tcPr>
            <w:tcW w:w="2735" w:type="pct"/>
            <w:noWrap/>
            <w:vAlign w:val="center"/>
          </w:tcPr>
          <w:p w:rsidR="00633FC9" w:rsidRPr="005C1C68" w:rsidRDefault="00633FC9" w:rsidP="00CA431D">
            <w:pPr>
              <w:jc w:val="both"/>
              <w:rPr>
                <w:rFonts w:cs="Arial"/>
                <w:sz w:val="20"/>
                <w:szCs w:val="20"/>
              </w:rPr>
            </w:pPr>
            <w:r w:rsidRPr="005C1C68">
              <w:rPr>
                <w:rFonts w:cs="Arial"/>
                <w:sz w:val="20"/>
                <w:szCs w:val="20"/>
              </w:rPr>
              <w:t>Març</w:t>
            </w:r>
          </w:p>
        </w:tc>
        <w:tc>
          <w:tcPr>
            <w:tcW w:w="2265" w:type="pct"/>
            <w:noWrap/>
            <w:vAlign w:val="center"/>
          </w:tcPr>
          <w:p w:rsidR="00633FC9" w:rsidRPr="005C1C68" w:rsidRDefault="00633FC9" w:rsidP="00633FC9">
            <w:pPr>
              <w:ind w:right="47"/>
              <w:jc w:val="right"/>
              <w:rPr>
                <w:rFonts w:cs="Arial"/>
                <w:sz w:val="20"/>
                <w:szCs w:val="20"/>
              </w:rPr>
            </w:pPr>
            <w:r w:rsidRPr="005C1C68">
              <w:rPr>
                <w:rFonts w:cs="Arial"/>
                <w:sz w:val="20"/>
                <w:szCs w:val="20"/>
              </w:rPr>
              <w:t>20</w:t>
            </w:r>
          </w:p>
        </w:tc>
      </w:tr>
      <w:tr w:rsidR="00633FC9" w:rsidRPr="005C1C68" w:rsidTr="003F43DB">
        <w:trPr>
          <w:cnfStyle w:val="000000010000"/>
          <w:trHeight w:val="255"/>
        </w:trPr>
        <w:tc>
          <w:tcPr>
            <w:tcW w:w="2735" w:type="pct"/>
            <w:noWrap/>
            <w:vAlign w:val="center"/>
          </w:tcPr>
          <w:p w:rsidR="00633FC9" w:rsidRPr="005C1C68" w:rsidRDefault="00633FC9" w:rsidP="00CA431D">
            <w:pPr>
              <w:jc w:val="both"/>
              <w:rPr>
                <w:rFonts w:cs="Arial"/>
                <w:sz w:val="20"/>
                <w:szCs w:val="20"/>
              </w:rPr>
            </w:pPr>
            <w:r w:rsidRPr="005C1C68">
              <w:rPr>
                <w:rFonts w:cs="Arial"/>
                <w:sz w:val="20"/>
                <w:szCs w:val="20"/>
              </w:rPr>
              <w:t>Abril</w:t>
            </w:r>
          </w:p>
        </w:tc>
        <w:tc>
          <w:tcPr>
            <w:tcW w:w="2265" w:type="pct"/>
            <w:noWrap/>
            <w:vAlign w:val="center"/>
          </w:tcPr>
          <w:p w:rsidR="00633FC9" w:rsidRPr="005C1C68" w:rsidRDefault="00633FC9" w:rsidP="00633FC9">
            <w:pPr>
              <w:ind w:right="47"/>
              <w:jc w:val="right"/>
              <w:rPr>
                <w:rFonts w:cs="Arial"/>
                <w:sz w:val="20"/>
                <w:szCs w:val="20"/>
              </w:rPr>
            </w:pPr>
            <w:r w:rsidRPr="005C1C68">
              <w:rPr>
                <w:rFonts w:cs="Arial"/>
                <w:sz w:val="20"/>
                <w:szCs w:val="20"/>
              </w:rPr>
              <w:t>10</w:t>
            </w:r>
          </w:p>
        </w:tc>
      </w:tr>
      <w:tr w:rsidR="00633FC9" w:rsidRPr="005C1C68" w:rsidTr="003F43DB">
        <w:trPr>
          <w:trHeight w:val="255"/>
        </w:trPr>
        <w:tc>
          <w:tcPr>
            <w:tcW w:w="2735" w:type="pct"/>
            <w:noWrap/>
            <w:vAlign w:val="center"/>
          </w:tcPr>
          <w:p w:rsidR="00633FC9" w:rsidRPr="005C1C68" w:rsidRDefault="00633FC9" w:rsidP="00CA431D">
            <w:pPr>
              <w:jc w:val="both"/>
              <w:rPr>
                <w:rFonts w:cs="Arial"/>
                <w:sz w:val="20"/>
                <w:szCs w:val="20"/>
              </w:rPr>
            </w:pPr>
            <w:r w:rsidRPr="005C1C68">
              <w:rPr>
                <w:rFonts w:cs="Arial"/>
                <w:sz w:val="20"/>
                <w:szCs w:val="20"/>
              </w:rPr>
              <w:t>Maig</w:t>
            </w:r>
          </w:p>
        </w:tc>
        <w:tc>
          <w:tcPr>
            <w:tcW w:w="2265" w:type="pct"/>
            <w:noWrap/>
            <w:vAlign w:val="center"/>
          </w:tcPr>
          <w:p w:rsidR="00633FC9" w:rsidRPr="005C1C68" w:rsidRDefault="00633FC9" w:rsidP="00633FC9">
            <w:pPr>
              <w:ind w:right="47"/>
              <w:jc w:val="right"/>
              <w:rPr>
                <w:rFonts w:cs="Arial"/>
                <w:sz w:val="20"/>
                <w:szCs w:val="20"/>
              </w:rPr>
            </w:pPr>
            <w:r w:rsidRPr="005C1C68">
              <w:rPr>
                <w:rFonts w:cs="Arial"/>
                <w:sz w:val="20"/>
                <w:szCs w:val="20"/>
              </w:rPr>
              <w:t>9</w:t>
            </w:r>
          </w:p>
        </w:tc>
      </w:tr>
      <w:tr w:rsidR="00633FC9" w:rsidRPr="005C1C68" w:rsidTr="003F43DB">
        <w:trPr>
          <w:cnfStyle w:val="000000010000"/>
          <w:trHeight w:val="255"/>
        </w:trPr>
        <w:tc>
          <w:tcPr>
            <w:tcW w:w="2735" w:type="pct"/>
            <w:noWrap/>
            <w:vAlign w:val="center"/>
          </w:tcPr>
          <w:p w:rsidR="00633FC9" w:rsidRPr="005C1C68" w:rsidRDefault="00633FC9" w:rsidP="00CA431D">
            <w:pPr>
              <w:jc w:val="both"/>
              <w:rPr>
                <w:rFonts w:cs="Arial"/>
                <w:sz w:val="20"/>
                <w:szCs w:val="20"/>
              </w:rPr>
            </w:pPr>
            <w:r w:rsidRPr="005C1C68">
              <w:rPr>
                <w:rFonts w:cs="Arial"/>
                <w:sz w:val="20"/>
                <w:szCs w:val="20"/>
              </w:rPr>
              <w:t>Juny</w:t>
            </w:r>
          </w:p>
        </w:tc>
        <w:tc>
          <w:tcPr>
            <w:tcW w:w="2265" w:type="pct"/>
            <w:noWrap/>
            <w:vAlign w:val="center"/>
          </w:tcPr>
          <w:p w:rsidR="00633FC9" w:rsidRPr="005C1C68" w:rsidRDefault="00633FC9" w:rsidP="00633FC9">
            <w:pPr>
              <w:ind w:right="47"/>
              <w:jc w:val="right"/>
              <w:rPr>
                <w:rFonts w:cs="Arial"/>
                <w:sz w:val="20"/>
                <w:szCs w:val="20"/>
              </w:rPr>
            </w:pPr>
            <w:r w:rsidRPr="005C1C68">
              <w:rPr>
                <w:rFonts w:cs="Arial"/>
                <w:sz w:val="20"/>
                <w:szCs w:val="20"/>
              </w:rPr>
              <w:t>0</w:t>
            </w:r>
          </w:p>
        </w:tc>
      </w:tr>
      <w:tr w:rsidR="00633FC9" w:rsidRPr="005C1C68" w:rsidTr="003F43DB">
        <w:trPr>
          <w:trHeight w:val="255"/>
        </w:trPr>
        <w:tc>
          <w:tcPr>
            <w:tcW w:w="2735" w:type="pct"/>
            <w:noWrap/>
            <w:vAlign w:val="center"/>
          </w:tcPr>
          <w:p w:rsidR="00633FC9" w:rsidRPr="005C1C68" w:rsidRDefault="00633FC9" w:rsidP="00CA431D">
            <w:pPr>
              <w:jc w:val="both"/>
              <w:rPr>
                <w:rFonts w:cs="Arial"/>
                <w:sz w:val="20"/>
                <w:szCs w:val="20"/>
              </w:rPr>
            </w:pPr>
            <w:r w:rsidRPr="005C1C68">
              <w:rPr>
                <w:rFonts w:cs="Arial"/>
                <w:sz w:val="20"/>
                <w:szCs w:val="20"/>
              </w:rPr>
              <w:t>Juliol</w:t>
            </w:r>
          </w:p>
        </w:tc>
        <w:tc>
          <w:tcPr>
            <w:tcW w:w="2265" w:type="pct"/>
            <w:noWrap/>
            <w:vAlign w:val="center"/>
          </w:tcPr>
          <w:p w:rsidR="00633FC9" w:rsidRPr="005C1C68" w:rsidRDefault="00633FC9" w:rsidP="00633FC9">
            <w:pPr>
              <w:ind w:right="47"/>
              <w:jc w:val="right"/>
              <w:rPr>
                <w:rFonts w:cs="Arial"/>
                <w:sz w:val="20"/>
                <w:szCs w:val="20"/>
              </w:rPr>
            </w:pPr>
            <w:r w:rsidRPr="005C1C68">
              <w:rPr>
                <w:rFonts w:cs="Arial"/>
                <w:sz w:val="20"/>
                <w:szCs w:val="20"/>
              </w:rPr>
              <w:t>0</w:t>
            </w:r>
          </w:p>
        </w:tc>
      </w:tr>
      <w:tr w:rsidR="00633FC9" w:rsidRPr="005C1C68" w:rsidTr="003F43DB">
        <w:trPr>
          <w:cnfStyle w:val="000000010000"/>
          <w:trHeight w:val="255"/>
        </w:trPr>
        <w:tc>
          <w:tcPr>
            <w:tcW w:w="2735" w:type="pct"/>
            <w:noWrap/>
            <w:vAlign w:val="center"/>
          </w:tcPr>
          <w:p w:rsidR="00633FC9" w:rsidRPr="005C1C68" w:rsidRDefault="00633FC9" w:rsidP="00CA431D">
            <w:pPr>
              <w:jc w:val="both"/>
              <w:rPr>
                <w:rFonts w:cs="Arial"/>
                <w:sz w:val="20"/>
                <w:szCs w:val="20"/>
              </w:rPr>
            </w:pPr>
            <w:r w:rsidRPr="005C1C68">
              <w:rPr>
                <w:rFonts w:cs="Arial"/>
                <w:sz w:val="20"/>
                <w:szCs w:val="20"/>
              </w:rPr>
              <w:t>Agost</w:t>
            </w:r>
          </w:p>
        </w:tc>
        <w:tc>
          <w:tcPr>
            <w:tcW w:w="2265" w:type="pct"/>
            <w:noWrap/>
            <w:vAlign w:val="center"/>
          </w:tcPr>
          <w:p w:rsidR="00633FC9" w:rsidRPr="005C1C68" w:rsidRDefault="00633FC9" w:rsidP="00633FC9">
            <w:pPr>
              <w:ind w:right="47"/>
              <w:jc w:val="right"/>
              <w:rPr>
                <w:rFonts w:cs="Arial"/>
                <w:sz w:val="20"/>
                <w:szCs w:val="20"/>
              </w:rPr>
            </w:pPr>
            <w:r w:rsidRPr="005C1C68">
              <w:rPr>
                <w:rFonts w:cs="Arial"/>
                <w:sz w:val="20"/>
                <w:szCs w:val="20"/>
              </w:rPr>
              <w:t>0</w:t>
            </w:r>
          </w:p>
        </w:tc>
      </w:tr>
      <w:tr w:rsidR="00633FC9" w:rsidRPr="005C1C68" w:rsidTr="003F43DB">
        <w:trPr>
          <w:trHeight w:val="255"/>
        </w:trPr>
        <w:tc>
          <w:tcPr>
            <w:tcW w:w="2735" w:type="pct"/>
            <w:noWrap/>
            <w:vAlign w:val="center"/>
          </w:tcPr>
          <w:p w:rsidR="00633FC9" w:rsidRPr="005C1C68" w:rsidRDefault="00633FC9" w:rsidP="00CA431D">
            <w:pPr>
              <w:jc w:val="both"/>
              <w:rPr>
                <w:rFonts w:cs="Arial"/>
                <w:sz w:val="20"/>
                <w:szCs w:val="20"/>
              </w:rPr>
            </w:pPr>
            <w:r w:rsidRPr="005C1C68">
              <w:rPr>
                <w:rFonts w:cs="Arial"/>
                <w:sz w:val="20"/>
                <w:szCs w:val="20"/>
              </w:rPr>
              <w:t>Setembre</w:t>
            </w:r>
          </w:p>
        </w:tc>
        <w:tc>
          <w:tcPr>
            <w:tcW w:w="2265" w:type="pct"/>
            <w:noWrap/>
            <w:vAlign w:val="center"/>
          </w:tcPr>
          <w:p w:rsidR="00633FC9" w:rsidRPr="005C1C68" w:rsidRDefault="00633FC9" w:rsidP="00633FC9">
            <w:pPr>
              <w:ind w:right="47"/>
              <w:jc w:val="right"/>
              <w:rPr>
                <w:rFonts w:cs="Arial"/>
                <w:sz w:val="20"/>
                <w:szCs w:val="20"/>
              </w:rPr>
            </w:pPr>
            <w:r w:rsidRPr="005C1C68">
              <w:rPr>
                <w:rFonts w:cs="Arial"/>
                <w:sz w:val="20"/>
                <w:szCs w:val="20"/>
              </w:rPr>
              <w:t>0</w:t>
            </w:r>
          </w:p>
        </w:tc>
      </w:tr>
      <w:tr w:rsidR="00633FC9" w:rsidRPr="005C1C68" w:rsidTr="003F43DB">
        <w:trPr>
          <w:cnfStyle w:val="000000010000"/>
          <w:trHeight w:val="255"/>
        </w:trPr>
        <w:tc>
          <w:tcPr>
            <w:tcW w:w="2735" w:type="pct"/>
            <w:noWrap/>
            <w:vAlign w:val="center"/>
          </w:tcPr>
          <w:p w:rsidR="00633FC9" w:rsidRPr="005C1C68" w:rsidRDefault="00633FC9" w:rsidP="00CA431D">
            <w:pPr>
              <w:jc w:val="both"/>
              <w:rPr>
                <w:rFonts w:cs="Arial"/>
                <w:sz w:val="20"/>
                <w:szCs w:val="20"/>
              </w:rPr>
            </w:pPr>
            <w:r w:rsidRPr="005C1C68">
              <w:rPr>
                <w:rFonts w:cs="Arial"/>
                <w:sz w:val="20"/>
                <w:szCs w:val="20"/>
              </w:rPr>
              <w:t>Octubre</w:t>
            </w:r>
          </w:p>
        </w:tc>
        <w:tc>
          <w:tcPr>
            <w:tcW w:w="2265" w:type="pct"/>
            <w:noWrap/>
            <w:vAlign w:val="center"/>
          </w:tcPr>
          <w:p w:rsidR="00633FC9" w:rsidRPr="005C1C68" w:rsidRDefault="00633FC9" w:rsidP="00633FC9">
            <w:pPr>
              <w:ind w:right="47"/>
              <w:jc w:val="right"/>
              <w:rPr>
                <w:rFonts w:cs="Arial"/>
                <w:sz w:val="20"/>
                <w:szCs w:val="20"/>
              </w:rPr>
            </w:pPr>
            <w:r w:rsidRPr="005C1C68">
              <w:rPr>
                <w:rFonts w:cs="Arial"/>
                <w:sz w:val="20"/>
                <w:szCs w:val="20"/>
              </w:rPr>
              <w:t>7</w:t>
            </w:r>
          </w:p>
        </w:tc>
      </w:tr>
      <w:tr w:rsidR="00633FC9" w:rsidRPr="005C1C68" w:rsidTr="003F43DB">
        <w:trPr>
          <w:trHeight w:val="255"/>
        </w:trPr>
        <w:tc>
          <w:tcPr>
            <w:tcW w:w="2735" w:type="pct"/>
            <w:noWrap/>
            <w:vAlign w:val="center"/>
          </w:tcPr>
          <w:p w:rsidR="00633FC9" w:rsidRPr="005C1C68" w:rsidRDefault="00633FC9" w:rsidP="00CA431D">
            <w:pPr>
              <w:jc w:val="both"/>
              <w:rPr>
                <w:rFonts w:cs="Arial"/>
                <w:sz w:val="20"/>
                <w:szCs w:val="20"/>
              </w:rPr>
            </w:pPr>
            <w:r w:rsidRPr="005C1C68">
              <w:rPr>
                <w:rFonts w:cs="Arial"/>
                <w:sz w:val="20"/>
                <w:szCs w:val="20"/>
              </w:rPr>
              <w:t>Novembre</w:t>
            </w:r>
          </w:p>
        </w:tc>
        <w:tc>
          <w:tcPr>
            <w:tcW w:w="2265" w:type="pct"/>
            <w:noWrap/>
            <w:vAlign w:val="center"/>
          </w:tcPr>
          <w:p w:rsidR="00633FC9" w:rsidRPr="005C1C68" w:rsidRDefault="00E6691C" w:rsidP="00633FC9">
            <w:pPr>
              <w:ind w:right="47"/>
              <w:jc w:val="right"/>
              <w:rPr>
                <w:rFonts w:cs="Arial"/>
                <w:sz w:val="20"/>
                <w:szCs w:val="20"/>
              </w:rPr>
            </w:pPr>
            <w:r w:rsidRPr="005C1C68">
              <w:rPr>
                <w:rFonts w:cs="Arial"/>
                <w:sz w:val="20"/>
                <w:szCs w:val="20"/>
              </w:rPr>
              <w:t>--</w:t>
            </w:r>
          </w:p>
        </w:tc>
      </w:tr>
      <w:tr w:rsidR="00633FC9" w:rsidRPr="005C1C68" w:rsidTr="003F43DB">
        <w:trPr>
          <w:cnfStyle w:val="000000010000"/>
          <w:trHeight w:val="255"/>
        </w:trPr>
        <w:tc>
          <w:tcPr>
            <w:tcW w:w="2735" w:type="pct"/>
            <w:noWrap/>
            <w:vAlign w:val="center"/>
          </w:tcPr>
          <w:p w:rsidR="00633FC9" w:rsidRPr="005C1C68" w:rsidRDefault="00633FC9" w:rsidP="00CA431D">
            <w:pPr>
              <w:jc w:val="both"/>
              <w:rPr>
                <w:rFonts w:cs="Arial"/>
                <w:sz w:val="20"/>
                <w:szCs w:val="20"/>
              </w:rPr>
            </w:pPr>
            <w:r w:rsidRPr="005C1C68">
              <w:rPr>
                <w:rFonts w:cs="Arial"/>
                <w:sz w:val="20"/>
                <w:szCs w:val="20"/>
              </w:rPr>
              <w:t>Desembre</w:t>
            </w:r>
          </w:p>
        </w:tc>
        <w:tc>
          <w:tcPr>
            <w:tcW w:w="2265" w:type="pct"/>
            <w:noWrap/>
            <w:vAlign w:val="center"/>
          </w:tcPr>
          <w:p w:rsidR="00633FC9" w:rsidRPr="005C1C68" w:rsidRDefault="00E6691C" w:rsidP="00633FC9">
            <w:pPr>
              <w:ind w:right="47"/>
              <w:jc w:val="right"/>
              <w:rPr>
                <w:rFonts w:cs="Arial"/>
                <w:sz w:val="20"/>
                <w:szCs w:val="20"/>
              </w:rPr>
            </w:pPr>
            <w:r w:rsidRPr="005C1C68">
              <w:rPr>
                <w:rFonts w:cs="Arial"/>
                <w:sz w:val="20"/>
                <w:szCs w:val="20"/>
              </w:rPr>
              <w:t>--</w:t>
            </w:r>
          </w:p>
        </w:tc>
      </w:tr>
      <w:tr w:rsidR="00985A67" w:rsidRPr="005C1C68" w:rsidTr="003F43DB">
        <w:trPr>
          <w:cnfStyle w:val="010000000000"/>
        </w:trPr>
        <w:tc>
          <w:tcPr>
            <w:tcW w:w="2735" w:type="pct"/>
            <w:noWrap/>
            <w:vAlign w:val="center"/>
          </w:tcPr>
          <w:p w:rsidR="00985A67" w:rsidRPr="005C1C68" w:rsidRDefault="00985A67" w:rsidP="00CA431D">
            <w:pPr>
              <w:pStyle w:val="Taulatextnormal"/>
              <w:rPr>
                <w:sz w:val="20"/>
                <w:szCs w:val="20"/>
              </w:rPr>
            </w:pPr>
            <w:r w:rsidRPr="005C1C68">
              <w:rPr>
                <w:sz w:val="20"/>
                <w:szCs w:val="20"/>
              </w:rPr>
              <w:t>Total</w:t>
            </w:r>
          </w:p>
        </w:tc>
        <w:tc>
          <w:tcPr>
            <w:tcW w:w="2265" w:type="pct"/>
            <w:noWrap/>
            <w:vAlign w:val="center"/>
          </w:tcPr>
          <w:p w:rsidR="00985A67" w:rsidRPr="005C1C68" w:rsidRDefault="00633FC9" w:rsidP="00CA431D">
            <w:pPr>
              <w:pStyle w:val="Taulatextnormal"/>
              <w:jc w:val="right"/>
              <w:rPr>
                <w:sz w:val="20"/>
                <w:szCs w:val="20"/>
              </w:rPr>
            </w:pPr>
            <w:r w:rsidRPr="005C1C68">
              <w:rPr>
                <w:sz w:val="20"/>
                <w:szCs w:val="20"/>
              </w:rPr>
              <w:t>69</w:t>
            </w:r>
          </w:p>
        </w:tc>
      </w:tr>
    </w:tbl>
    <w:p w:rsidR="00737BF0" w:rsidRPr="00B735A0" w:rsidRDefault="00737BF0" w:rsidP="00737BF0">
      <w:pPr>
        <w:jc w:val="both"/>
        <w:rPr>
          <w:rFonts w:ascii="Arial" w:hAnsi="Arial" w:cs="Arial"/>
          <w:sz w:val="22"/>
          <w:szCs w:val="22"/>
        </w:rPr>
      </w:pPr>
    </w:p>
    <w:p w:rsidR="005C1C68" w:rsidRPr="00B735A0" w:rsidRDefault="005C1C68" w:rsidP="005C1C68">
      <w:pPr>
        <w:jc w:val="both"/>
        <w:rPr>
          <w:rFonts w:ascii="Arial" w:hAnsi="Arial" w:cs="Arial"/>
          <w:b/>
          <w:sz w:val="22"/>
          <w:szCs w:val="22"/>
        </w:rPr>
      </w:pPr>
      <w:r>
        <w:rPr>
          <w:rFonts w:ascii="Arial" w:hAnsi="Arial" w:cs="Arial"/>
          <w:b/>
          <w:sz w:val="22"/>
          <w:szCs w:val="22"/>
        </w:rPr>
        <w:t>Accions de coordinació</w:t>
      </w:r>
      <w:r w:rsidRPr="00B735A0">
        <w:rPr>
          <w:rFonts w:ascii="Arial" w:hAnsi="Arial" w:cs="Arial"/>
          <w:b/>
          <w:sz w:val="22"/>
          <w:szCs w:val="22"/>
        </w:rPr>
        <w:t>:</w:t>
      </w:r>
    </w:p>
    <w:p w:rsidR="005C1C68" w:rsidRPr="009B3E07" w:rsidRDefault="005C1C68" w:rsidP="005C1C68">
      <w:pPr>
        <w:numPr>
          <w:ilvl w:val="0"/>
          <w:numId w:val="19"/>
        </w:numPr>
        <w:jc w:val="both"/>
        <w:rPr>
          <w:rFonts w:ascii="Arial" w:hAnsi="Arial" w:cs="Arial"/>
          <w:sz w:val="22"/>
          <w:szCs w:val="22"/>
        </w:rPr>
      </w:pPr>
      <w:r w:rsidRPr="009B3E07">
        <w:rPr>
          <w:rFonts w:ascii="Arial" w:hAnsi="Arial" w:cs="Arial"/>
          <w:sz w:val="22"/>
          <w:szCs w:val="22"/>
        </w:rPr>
        <w:t>Reunió de coordinació amb la coordinadora pedagògica</w:t>
      </w:r>
    </w:p>
    <w:p w:rsidR="00E554EB" w:rsidRPr="00B735A0" w:rsidRDefault="00600D70" w:rsidP="00E554EB">
      <w:pPr>
        <w:jc w:val="both"/>
        <w:rPr>
          <w:rFonts w:ascii="Arial" w:hAnsi="Arial"/>
          <w:b/>
          <w:sz w:val="22"/>
          <w:szCs w:val="22"/>
          <w:lang w:eastAsia="es-ES"/>
        </w:rPr>
      </w:pPr>
      <w:r>
        <w:rPr>
          <w:rFonts w:ascii="Arial" w:hAnsi="Arial"/>
          <w:b/>
          <w:sz w:val="22"/>
          <w:szCs w:val="22"/>
          <w:lang w:eastAsia="es-ES"/>
        </w:rPr>
        <w:br w:type="page"/>
      </w:r>
      <w:r w:rsidR="00E554EB" w:rsidRPr="00B735A0">
        <w:rPr>
          <w:rFonts w:ascii="Arial" w:hAnsi="Arial"/>
          <w:b/>
          <w:sz w:val="22"/>
          <w:szCs w:val="22"/>
          <w:lang w:eastAsia="es-ES"/>
        </w:rPr>
        <w:lastRenderedPageBreak/>
        <w:t xml:space="preserve">3. Suport </w:t>
      </w:r>
      <w:r w:rsidR="00DB5CEF" w:rsidRPr="00B735A0">
        <w:rPr>
          <w:rFonts w:ascii="Arial" w:hAnsi="Arial"/>
          <w:b/>
          <w:sz w:val="22"/>
          <w:szCs w:val="22"/>
          <w:lang w:eastAsia="es-ES"/>
        </w:rPr>
        <w:t xml:space="preserve">a l’orientació </w:t>
      </w:r>
      <w:r w:rsidR="00E554EB" w:rsidRPr="00B735A0">
        <w:rPr>
          <w:rFonts w:ascii="Arial" w:hAnsi="Arial"/>
          <w:b/>
          <w:sz w:val="22"/>
          <w:szCs w:val="22"/>
          <w:lang w:eastAsia="es-ES"/>
        </w:rPr>
        <w:t>a l’Institut Santa Eugènia</w:t>
      </w:r>
    </w:p>
    <w:p w:rsidR="00737BF0" w:rsidRPr="00B735A0" w:rsidRDefault="00737BF0" w:rsidP="00737BF0">
      <w:pPr>
        <w:jc w:val="both"/>
        <w:rPr>
          <w:rFonts w:ascii="Arial" w:hAnsi="Arial" w:cs="Arial"/>
          <w:b/>
          <w:sz w:val="22"/>
          <w:szCs w:val="22"/>
        </w:rPr>
      </w:pPr>
    </w:p>
    <w:p w:rsidR="00E6691C" w:rsidRPr="00B735A0" w:rsidRDefault="00E6691C" w:rsidP="00E6691C">
      <w:pPr>
        <w:jc w:val="both"/>
        <w:rPr>
          <w:rFonts w:ascii="Arial" w:hAnsi="Arial" w:cs="Arial"/>
          <w:b/>
          <w:sz w:val="22"/>
          <w:szCs w:val="22"/>
        </w:rPr>
      </w:pPr>
      <w:r w:rsidRPr="00B735A0">
        <w:rPr>
          <w:rFonts w:ascii="Arial" w:hAnsi="Arial" w:cs="Arial"/>
          <w:b/>
          <w:sz w:val="22"/>
          <w:szCs w:val="22"/>
        </w:rPr>
        <w:t>Accions realitzades:</w:t>
      </w:r>
    </w:p>
    <w:p w:rsidR="00E6691C" w:rsidRPr="00B735A0" w:rsidRDefault="00E6691C" w:rsidP="00E6691C">
      <w:pPr>
        <w:numPr>
          <w:ilvl w:val="0"/>
          <w:numId w:val="13"/>
        </w:numPr>
        <w:jc w:val="both"/>
        <w:rPr>
          <w:rFonts w:ascii="Arial" w:hAnsi="Arial" w:cs="Arial"/>
          <w:sz w:val="22"/>
          <w:szCs w:val="22"/>
        </w:rPr>
      </w:pPr>
      <w:r w:rsidRPr="00B735A0">
        <w:rPr>
          <w:rFonts w:ascii="Arial" w:hAnsi="Arial" w:cs="Arial"/>
          <w:sz w:val="22"/>
          <w:szCs w:val="22"/>
        </w:rPr>
        <w:t>Orientacions individuals al propi institut</w:t>
      </w:r>
    </w:p>
    <w:p w:rsidR="00E6691C" w:rsidRPr="00B735A0" w:rsidRDefault="00E6691C" w:rsidP="00E6691C">
      <w:pPr>
        <w:numPr>
          <w:ilvl w:val="0"/>
          <w:numId w:val="13"/>
        </w:numPr>
        <w:jc w:val="both"/>
        <w:rPr>
          <w:rFonts w:ascii="Arial" w:hAnsi="Arial" w:cs="Arial"/>
          <w:sz w:val="22"/>
          <w:szCs w:val="22"/>
        </w:rPr>
      </w:pPr>
      <w:r w:rsidRPr="00B735A0">
        <w:rPr>
          <w:rFonts w:ascii="Arial" w:hAnsi="Arial" w:cs="Arial"/>
          <w:sz w:val="22"/>
          <w:szCs w:val="22"/>
        </w:rPr>
        <w:t xml:space="preserve">Organització a mida de sessions grupals </w:t>
      </w:r>
    </w:p>
    <w:p w:rsidR="00E6691C" w:rsidRPr="00B735A0" w:rsidRDefault="00E6691C" w:rsidP="00E6691C">
      <w:pPr>
        <w:jc w:val="both"/>
        <w:rPr>
          <w:rFonts w:ascii="Arial" w:hAnsi="Arial" w:cs="Arial"/>
          <w:b/>
          <w:sz w:val="22"/>
          <w:szCs w:val="22"/>
        </w:rPr>
      </w:pPr>
    </w:p>
    <w:p w:rsidR="00E6691C" w:rsidRPr="00B735A0" w:rsidRDefault="00E6691C" w:rsidP="00E6691C">
      <w:pPr>
        <w:jc w:val="both"/>
        <w:rPr>
          <w:rFonts w:ascii="Arial" w:hAnsi="Arial" w:cs="Arial"/>
          <w:b/>
          <w:sz w:val="22"/>
          <w:szCs w:val="22"/>
        </w:rPr>
      </w:pPr>
      <w:r w:rsidRPr="00B735A0">
        <w:rPr>
          <w:rFonts w:ascii="Arial" w:hAnsi="Arial" w:cs="Arial"/>
          <w:b/>
          <w:sz w:val="22"/>
          <w:szCs w:val="22"/>
        </w:rPr>
        <w:t>Funcionament:</w:t>
      </w:r>
    </w:p>
    <w:p w:rsidR="00E6691C" w:rsidRPr="00B735A0" w:rsidRDefault="00E6691C" w:rsidP="00E6691C">
      <w:pPr>
        <w:jc w:val="both"/>
        <w:rPr>
          <w:rFonts w:ascii="Arial" w:hAnsi="Arial" w:cs="Arial"/>
          <w:sz w:val="22"/>
          <w:szCs w:val="22"/>
        </w:rPr>
      </w:pPr>
      <w:r w:rsidRPr="00B735A0">
        <w:rPr>
          <w:rFonts w:ascii="Arial" w:hAnsi="Arial" w:cs="Arial"/>
          <w:sz w:val="22"/>
          <w:szCs w:val="22"/>
        </w:rPr>
        <w:t xml:space="preserve">S’han dut a terme sessions individuals d’orientació al propi Institut Santa Eugènia amb alumnes que venen derivats de la Coordinadora Pedagògica. Els alumnes parlen amb els seus respectius tutors amb els dubtes que tenen i aquests li envien la informació del cas a </w:t>
      </w:r>
      <w:smartTag w:uri="urn:schemas-microsoft-com:office:smarttags" w:element="PersonName">
        <w:smartTagPr>
          <w:attr w:name="ProductID" w:val="la Coordinadora Pedag￲gica. Aquesta"/>
        </w:smartTagPr>
        <w:r w:rsidRPr="00B735A0">
          <w:rPr>
            <w:rFonts w:ascii="Arial" w:hAnsi="Arial" w:cs="Arial"/>
            <w:sz w:val="22"/>
            <w:szCs w:val="22"/>
          </w:rPr>
          <w:t>la Coordinadora Pedagògica. Aquesta</w:t>
        </w:r>
      </w:smartTag>
      <w:r w:rsidRPr="00B735A0">
        <w:rPr>
          <w:rFonts w:ascii="Arial" w:hAnsi="Arial" w:cs="Arial"/>
          <w:sz w:val="22"/>
          <w:szCs w:val="22"/>
        </w:rPr>
        <w:t xml:space="preserve"> fa un quadre horari amb els diferents alumnes que vulguin rebre l’orientació individualitzada i elaborarà un petit informe de l’alumne que enviarà a la persona referent del servei de suport a l’orientació.</w:t>
      </w:r>
      <w:r w:rsidR="008E7AB6" w:rsidRPr="00B735A0">
        <w:rPr>
          <w:rFonts w:ascii="Arial" w:hAnsi="Arial" w:cs="Arial"/>
          <w:sz w:val="22"/>
          <w:szCs w:val="22"/>
        </w:rPr>
        <w:t xml:space="preserve"> </w:t>
      </w:r>
      <w:r w:rsidRPr="00B735A0">
        <w:rPr>
          <w:rFonts w:ascii="Arial" w:hAnsi="Arial" w:cs="Arial"/>
          <w:sz w:val="22"/>
          <w:szCs w:val="22"/>
        </w:rPr>
        <w:t>El servei de suport a l’orientació es realitza en un despatx del propi centre. Es disposa d’ordinador i de connexió a Internet. Es treballen temes d’orientació acadèmica i també temes d’orientació laboral, voluntariat, beques d’estudi i altres temes d’interès juvenil.</w:t>
      </w:r>
      <w:r w:rsidR="008E7AB6" w:rsidRPr="00B735A0">
        <w:rPr>
          <w:rFonts w:ascii="Arial" w:hAnsi="Arial" w:cs="Arial"/>
          <w:sz w:val="22"/>
          <w:szCs w:val="22"/>
        </w:rPr>
        <w:t xml:space="preserve"> </w:t>
      </w:r>
      <w:r w:rsidRPr="00B735A0">
        <w:rPr>
          <w:rFonts w:ascii="Arial" w:hAnsi="Arial" w:cs="Arial"/>
          <w:sz w:val="22"/>
          <w:szCs w:val="22"/>
        </w:rPr>
        <w:t>S’han programat també en aquest institut 5 sessions grupals.</w:t>
      </w:r>
    </w:p>
    <w:p w:rsidR="00E6691C" w:rsidRPr="00B735A0" w:rsidRDefault="00E6691C" w:rsidP="00E6691C">
      <w:pPr>
        <w:jc w:val="both"/>
        <w:rPr>
          <w:rFonts w:ascii="Arial" w:hAnsi="Arial" w:cs="Arial"/>
          <w:sz w:val="22"/>
          <w:szCs w:val="22"/>
        </w:rPr>
      </w:pPr>
    </w:p>
    <w:p w:rsidR="00737BF0" w:rsidRPr="00B735A0" w:rsidRDefault="00737BF0" w:rsidP="00737BF0">
      <w:pPr>
        <w:jc w:val="both"/>
        <w:rPr>
          <w:rFonts w:ascii="Arial" w:hAnsi="Arial" w:cs="Arial"/>
          <w:b/>
          <w:sz w:val="22"/>
          <w:szCs w:val="22"/>
        </w:rPr>
      </w:pPr>
      <w:r w:rsidRPr="00B735A0">
        <w:rPr>
          <w:rFonts w:ascii="Arial" w:hAnsi="Arial" w:cs="Arial"/>
          <w:b/>
          <w:sz w:val="22"/>
          <w:szCs w:val="22"/>
        </w:rPr>
        <w:t>Públic destinatari:</w:t>
      </w:r>
    </w:p>
    <w:p w:rsidR="00737BF0" w:rsidRPr="00B735A0" w:rsidRDefault="00737BF0" w:rsidP="00737BF0">
      <w:pPr>
        <w:jc w:val="both"/>
        <w:rPr>
          <w:rFonts w:ascii="Arial" w:hAnsi="Arial" w:cs="Arial"/>
          <w:sz w:val="22"/>
          <w:szCs w:val="22"/>
        </w:rPr>
      </w:pPr>
      <w:r w:rsidRPr="00B735A0">
        <w:rPr>
          <w:rFonts w:ascii="Arial" w:hAnsi="Arial" w:cs="Arial"/>
          <w:sz w:val="22"/>
          <w:szCs w:val="22"/>
        </w:rPr>
        <w:t>Alumnes de 4t d’ESO, de Batxillerat, de Cicles Formatius i del CAS.</w:t>
      </w:r>
    </w:p>
    <w:p w:rsidR="00737BF0" w:rsidRPr="00B735A0" w:rsidRDefault="00737BF0" w:rsidP="00737BF0">
      <w:pPr>
        <w:jc w:val="both"/>
        <w:rPr>
          <w:rFonts w:ascii="Arial" w:hAnsi="Arial" w:cs="Arial"/>
          <w:sz w:val="22"/>
          <w:szCs w:val="22"/>
        </w:rPr>
      </w:pPr>
    </w:p>
    <w:p w:rsidR="00737BF0" w:rsidRPr="00B735A0" w:rsidRDefault="00737BF0" w:rsidP="00737BF0">
      <w:pPr>
        <w:jc w:val="both"/>
        <w:rPr>
          <w:rFonts w:ascii="Arial" w:hAnsi="Arial" w:cs="Arial"/>
          <w:b/>
          <w:sz w:val="22"/>
          <w:szCs w:val="22"/>
        </w:rPr>
      </w:pPr>
      <w:r w:rsidRPr="00B735A0">
        <w:rPr>
          <w:rFonts w:ascii="Arial" w:hAnsi="Arial" w:cs="Arial"/>
          <w:b/>
          <w:sz w:val="22"/>
          <w:szCs w:val="22"/>
        </w:rPr>
        <w:t>Horari:</w:t>
      </w:r>
    </w:p>
    <w:p w:rsidR="00737BF0" w:rsidRPr="00B735A0" w:rsidRDefault="00737BF0" w:rsidP="00737BF0">
      <w:pPr>
        <w:jc w:val="both"/>
        <w:rPr>
          <w:rFonts w:ascii="Arial" w:hAnsi="Arial" w:cs="Arial"/>
          <w:sz w:val="22"/>
          <w:szCs w:val="22"/>
        </w:rPr>
      </w:pPr>
      <w:r w:rsidRPr="00B735A0">
        <w:rPr>
          <w:rFonts w:ascii="Arial" w:hAnsi="Arial" w:cs="Arial"/>
          <w:sz w:val="22"/>
          <w:szCs w:val="22"/>
        </w:rPr>
        <w:t xml:space="preserve"> Tots els dimecres de novembre a juny de 12:30 a 14</w:t>
      </w:r>
      <w:r w:rsidR="00CD6BF2" w:rsidRPr="00B735A0">
        <w:rPr>
          <w:rFonts w:ascii="Arial" w:hAnsi="Arial" w:cs="Arial"/>
          <w:sz w:val="22"/>
          <w:szCs w:val="22"/>
        </w:rPr>
        <w:t>:00</w:t>
      </w:r>
      <w:r w:rsidRPr="00B735A0">
        <w:rPr>
          <w:rFonts w:ascii="Arial" w:hAnsi="Arial" w:cs="Arial"/>
          <w:sz w:val="22"/>
          <w:szCs w:val="22"/>
        </w:rPr>
        <w:t>h (destinat a alumnes d’ESO i Batxillerat) i de 15</w:t>
      </w:r>
      <w:r w:rsidR="00CD6BF2" w:rsidRPr="00B735A0">
        <w:rPr>
          <w:rFonts w:ascii="Arial" w:hAnsi="Arial" w:cs="Arial"/>
          <w:sz w:val="22"/>
          <w:szCs w:val="22"/>
        </w:rPr>
        <w:t>:00</w:t>
      </w:r>
      <w:r w:rsidRPr="00B735A0">
        <w:rPr>
          <w:rFonts w:ascii="Arial" w:hAnsi="Arial" w:cs="Arial"/>
          <w:sz w:val="22"/>
          <w:szCs w:val="22"/>
        </w:rPr>
        <w:t xml:space="preserve"> a 16:30h (destinat a alumnes de Cicle Formatiu i CAS).</w:t>
      </w:r>
      <w:r w:rsidR="00E554EB" w:rsidRPr="00B735A0">
        <w:rPr>
          <w:rFonts w:ascii="Arial" w:hAnsi="Arial" w:cs="Arial"/>
          <w:sz w:val="22"/>
          <w:szCs w:val="22"/>
        </w:rPr>
        <w:t xml:space="preserve"> </w:t>
      </w:r>
      <w:r w:rsidRPr="00B735A0">
        <w:rPr>
          <w:rFonts w:ascii="Arial" w:hAnsi="Arial" w:cs="Arial"/>
          <w:sz w:val="22"/>
          <w:szCs w:val="22"/>
        </w:rPr>
        <w:t>Es realitza</w:t>
      </w:r>
      <w:r w:rsidR="00E6691C" w:rsidRPr="00B735A0">
        <w:rPr>
          <w:rFonts w:ascii="Arial" w:hAnsi="Arial" w:cs="Arial"/>
          <w:sz w:val="22"/>
          <w:szCs w:val="22"/>
        </w:rPr>
        <w:t xml:space="preserve"> una sessió cada 30 minuts (i, per tant, es poden atendre 6 alumnes cada dia).</w:t>
      </w:r>
    </w:p>
    <w:p w:rsidR="00E554EB" w:rsidRPr="00B735A0" w:rsidRDefault="00E554EB" w:rsidP="00737BF0">
      <w:pPr>
        <w:jc w:val="both"/>
        <w:rPr>
          <w:rFonts w:ascii="Arial" w:hAnsi="Arial" w:cs="Arial"/>
          <w:sz w:val="22"/>
          <w:szCs w:val="22"/>
        </w:rPr>
      </w:pPr>
    </w:p>
    <w:p w:rsidR="008E7AB6" w:rsidRPr="00B735A0" w:rsidRDefault="008E7AB6" w:rsidP="00E6691C">
      <w:pPr>
        <w:jc w:val="both"/>
        <w:rPr>
          <w:rFonts w:ascii="Arial" w:hAnsi="Arial" w:cs="Arial"/>
          <w:b/>
          <w:sz w:val="22"/>
          <w:szCs w:val="22"/>
        </w:rPr>
        <w:sectPr w:rsidR="008E7AB6" w:rsidRPr="00B735A0" w:rsidSect="00737BF0">
          <w:footerReference w:type="even" r:id="rId7"/>
          <w:pgSz w:w="11906" w:h="16838"/>
          <w:pgMar w:top="1474" w:right="1701" w:bottom="1474" w:left="1701" w:header="708" w:footer="708" w:gutter="0"/>
          <w:cols w:space="708"/>
          <w:titlePg/>
          <w:docGrid w:linePitch="360"/>
        </w:sectPr>
      </w:pPr>
    </w:p>
    <w:p w:rsidR="00E6691C" w:rsidRPr="00B735A0" w:rsidRDefault="00E6691C" w:rsidP="00E6691C">
      <w:pPr>
        <w:jc w:val="both"/>
        <w:rPr>
          <w:rFonts w:ascii="Arial" w:hAnsi="Arial" w:cs="Arial"/>
          <w:b/>
          <w:sz w:val="22"/>
          <w:szCs w:val="22"/>
        </w:rPr>
      </w:pPr>
      <w:r w:rsidRPr="00B735A0">
        <w:rPr>
          <w:rFonts w:ascii="Arial" w:hAnsi="Arial" w:cs="Arial"/>
          <w:b/>
          <w:sz w:val="22"/>
          <w:szCs w:val="22"/>
        </w:rPr>
        <w:lastRenderedPageBreak/>
        <w:t>Orientacions individuals realitzades:</w:t>
      </w:r>
    </w:p>
    <w:p w:rsidR="00E6691C" w:rsidRPr="00B735A0" w:rsidRDefault="00E6691C" w:rsidP="00E6691C">
      <w:pPr>
        <w:jc w:val="both"/>
        <w:rPr>
          <w:rFonts w:ascii="Arial" w:hAnsi="Arial" w:cs="Arial"/>
          <w:b/>
          <w:sz w:val="22"/>
          <w:szCs w:val="22"/>
        </w:rPr>
      </w:pPr>
    </w:p>
    <w:tbl>
      <w:tblPr>
        <w:tblStyle w:val="Taulestexttotal"/>
        <w:tblW w:w="5000" w:type="pct"/>
        <w:tblInd w:w="0" w:type="dxa"/>
        <w:tblLook w:val="01E0"/>
      </w:tblPr>
      <w:tblGrid>
        <w:gridCol w:w="2268"/>
        <w:gridCol w:w="1845"/>
      </w:tblGrid>
      <w:tr w:rsidR="00E6691C" w:rsidRPr="005C1C68" w:rsidTr="003F43DB">
        <w:trPr>
          <w:cnfStyle w:val="100000000000"/>
          <w:trHeight w:val="255"/>
        </w:trPr>
        <w:tc>
          <w:tcPr>
            <w:tcW w:w="2757" w:type="pct"/>
            <w:noWrap/>
            <w:vAlign w:val="center"/>
          </w:tcPr>
          <w:p w:rsidR="00E6691C" w:rsidRPr="005C1C68" w:rsidRDefault="00E6691C" w:rsidP="00091375">
            <w:pPr>
              <w:pStyle w:val="Taulatextnormal"/>
              <w:rPr>
                <w:sz w:val="20"/>
                <w:szCs w:val="20"/>
              </w:rPr>
            </w:pPr>
            <w:r w:rsidRPr="005C1C68">
              <w:rPr>
                <w:sz w:val="20"/>
                <w:szCs w:val="20"/>
              </w:rPr>
              <w:t>Mes</w:t>
            </w:r>
          </w:p>
        </w:tc>
        <w:tc>
          <w:tcPr>
            <w:tcW w:w="2243" w:type="pct"/>
            <w:noWrap/>
            <w:vAlign w:val="center"/>
          </w:tcPr>
          <w:p w:rsidR="00E6691C" w:rsidRPr="005C1C68" w:rsidRDefault="00E6691C" w:rsidP="00091375">
            <w:pPr>
              <w:pStyle w:val="Taulatextnormal"/>
              <w:jc w:val="right"/>
              <w:rPr>
                <w:sz w:val="20"/>
                <w:szCs w:val="20"/>
              </w:rPr>
            </w:pPr>
            <w:r w:rsidRPr="005C1C68">
              <w:rPr>
                <w:sz w:val="20"/>
                <w:szCs w:val="20"/>
              </w:rPr>
              <w:t>Orientacions</w:t>
            </w:r>
          </w:p>
        </w:tc>
      </w:tr>
      <w:tr w:rsidR="00E6691C" w:rsidRPr="005C1C68" w:rsidTr="003F43DB">
        <w:trPr>
          <w:trHeight w:val="255"/>
        </w:trPr>
        <w:tc>
          <w:tcPr>
            <w:tcW w:w="2757" w:type="pct"/>
            <w:noWrap/>
            <w:vAlign w:val="center"/>
          </w:tcPr>
          <w:p w:rsidR="00E6691C" w:rsidRPr="005C1C68" w:rsidRDefault="00E6691C" w:rsidP="00091375">
            <w:pPr>
              <w:jc w:val="both"/>
              <w:rPr>
                <w:rFonts w:cs="Arial"/>
                <w:sz w:val="20"/>
                <w:szCs w:val="20"/>
              </w:rPr>
            </w:pPr>
            <w:bookmarkStart w:id="1" w:name="_Hlk435032639"/>
            <w:r w:rsidRPr="005C1C68">
              <w:rPr>
                <w:rFonts w:cs="Arial"/>
                <w:sz w:val="20"/>
                <w:szCs w:val="20"/>
              </w:rPr>
              <w:t>Gener</w:t>
            </w:r>
          </w:p>
        </w:tc>
        <w:tc>
          <w:tcPr>
            <w:tcW w:w="2243" w:type="pct"/>
            <w:noWrap/>
            <w:vAlign w:val="center"/>
          </w:tcPr>
          <w:p w:rsidR="00E6691C" w:rsidRPr="005C1C68" w:rsidRDefault="00E6691C" w:rsidP="00E6691C">
            <w:pPr>
              <w:ind w:right="47"/>
              <w:jc w:val="right"/>
              <w:rPr>
                <w:rFonts w:cs="Arial"/>
                <w:sz w:val="20"/>
                <w:szCs w:val="20"/>
              </w:rPr>
            </w:pPr>
            <w:r w:rsidRPr="005C1C68">
              <w:rPr>
                <w:rFonts w:cs="Arial"/>
                <w:sz w:val="20"/>
                <w:szCs w:val="20"/>
              </w:rPr>
              <w:t>11</w:t>
            </w:r>
          </w:p>
        </w:tc>
      </w:tr>
      <w:tr w:rsidR="00E6691C" w:rsidRPr="005C1C68" w:rsidTr="003F43DB">
        <w:trPr>
          <w:cnfStyle w:val="000000010000"/>
          <w:trHeight w:val="255"/>
        </w:trPr>
        <w:tc>
          <w:tcPr>
            <w:tcW w:w="2757" w:type="pct"/>
            <w:noWrap/>
            <w:vAlign w:val="center"/>
          </w:tcPr>
          <w:p w:rsidR="00E6691C" w:rsidRPr="005C1C68" w:rsidRDefault="00E6691C" w:rsidP="00091375">
            <w:pPr>
              <w:jc w:val="both"/>
              <w:rPr>
                <w:rFonts w:cs="Arial"/>
                <w:sz w:val="20"/>
                <w:szCs w:val="20"/>
              </w:rPr>
            </w:pPr>
            <w:r w:rsidRPr="005C1C68">
              <w:rPr>
                <w:rFonts w:cs="Arial"/>
                <w:sz w:val="20"/>
                <w:szCs w:val="20"/>
              </w:rPr>
              <w:t>Febrer</w:t>
            </w:r>
          </w:p>
        </w:tc>
        <w:tc>
          <w:tcPr>
            <w:tcW w:w="2243" w:type="pct"/>
            <w:noWrap/>
            <w:vAlign w:val="center"/>
          </w:tcPr>
          <w:p w:rsidR="00E6691C" w:rsidRPr="005C1C68" w:rsidRDefault="00E6691C" w:rsidP="00E6691C">
            <w:pPr>
              <w:ind w:right="47"/>
              <w:jc w:val="right"/>
              <w:rPr>
                <w:rFonts w:cs="Arial"/>
                <w:sz w:val="20"/>
                <w:szCs w:val="20"/>
              </w:rPr>
            </w:pPr>
            <w:r w:rsidRPr="005C1C68">
              <w:rPr>
                <w:rFonts w:cs="Arial"/>
                <w:sz w:val="20"/>
                <w:szCs w:val="20"/>
              </w:rPr>
              <w:t>21</w:t>
            </w:r>
          </w:p>
        </w:tc>
      </w:tr>
      <w:tr w:rsidR="00E6691C" w:rsidRPr="005C1C68" w:rsidTr="003F43DB">
        <w:trPr>
          <w:trHeight w:val="255"/>
        </w:trPr>
        <w:tc>
          <w:tcPr>
            <w:tcW w:w="2757" w:type="pct"/>
            <w:noWrap/>
            <w:vAlign w:val="center"/>
          </w:tcPr>
          <w:p w:rsidR="00E6691C" w:rsidRPr="005C1C68" w:rsidRDefault="00E6691C" w:rsidP="00091375">
            <w:pPr>
              <w:jc w:val="both"/>
              <w:rPr>
                <w:rFonts w:cs="Arial"/>
                <w:sz w:val="20"/>
                <w:szCs w:val="20"/>
              </w:rPr>
            </w:pPr>
            <w:r w:rsidRPr="005C1C68">
              <w:rPr>
                <w:rFonts w:cs="Arial"/>
                <w:sz w:val="20"/>
                <w:szCs w:val="20"/>
              </w:rPr>
              <w:t>Març</w:t>
            </w:r>
          </w:p>
        </w:tc>
        <w:tc>
          <w:tcPr>
            <w:tcW w:w="2243" w:type="pct"/>
            <w:noWrap/>
            <w:vAlign w:val="center"/>
          </w:tcPr>
          <w:p w:rsidR="00E6691C" w:rsidRPr="005C1C68" w:rsidRDefault="00E6691C" w:rsidP="00E6691C">
            <w:pPr>
              <w:ind w:right="47"/>
              <w:jc w:val="right"/>
              <w:rPr>
                <w:rFonts w:cs="Arial"/>
                <w:sz w:val="20"/>
                <w:szCs w:val="20"/>
              </w:rPr>
            </w:pPr>
            <w:r w:rsidRPr="005C1C68">
              <w:rPr>
                <w:rFonts w:cs="Arial"/>
                <w:sz w:val="20"/>
                <w:szCs w:val="20"/>
              </w:rPr>
              <w:t>12</w:t>
            </w:r>
          </w:p>
        </w:tc>
      </w:tr>
      <w:tr w:rsidR="00E6691C" w:rsidRPr="005C1C68" w:rsidTr="003F43DB">
        <w:trPr>
          <w:cnfStyle w:val="000000010000"/>
          <w:trHeight w:val="255"/>
        </w:trPr>
        <w:tc>
          <w:tcPr>
            <w:tcW w:w="2757" w:type="pct"/>
            <w:noWrap/>
            <w:vAlign w:val="center"/>
          </w:tcPr>
          <w:p w:rsidR="00E6691C" w:rsidRPr="005C1C68" w:rsidRDefault="00E6691C" w:rsidP="00091375">
            <w:pPr>
              <w:jc w:val="both"/>
              <w:rPr>
                <w:rFonts w:cs="Arial"/>
                <w:sz w:val="20"/>
                <w:szCs w:val="20"/>
              </w:rPr>
            </w:pPr>
            <w:r w:rsidRPr="005C1C68">
              <w:rPr>
                <w:rFonts w:cs="Arial"/>
                <w:sz w:val="20"/>
                <w:szCs w:val="20"/>
              </w:rPr>
              <w:t>Abril</w:t>
            </w:r>
          </w:p>
        </w:tc>
        <w:tc>
          <w:tcPr>
            <w:tcW w:w="2243" w:type="pct"/>
            <w:noWrap/>
            <w:vAlign w:val="center"/>
          </w:tcPr>
          <w:p w:rsidR="00E6691C" w:rsidRPr="005C1C68" w:rsidRDefault="00E6691C" w:rsidP="00E6691C">
            <w:pPr>
              <w:ind w:right="47"/>
              <w:jc w:val="right"/>
              <w:rPr>
                <w:rFonts w:cs="Arial"/>
                <w:sz w:val="20"/>
                <w:szCs w:val="20"/>
              </w:rPr>
            </w:pPr>
            <w:r w:rsidRPr="005C1C68">
              <w:rPr>
                <w:rFonts w:cs="Arial"/>
                <w:sz w:val="20"/>
                <w:szCs w:val="20"/>
              </w:rPr>
              <w:t>16</w:t>
            </w:r>
          </w:p>
        </w:tc>
      </w:tr>
      <w:tr w:rsidR="00E6691C" w:rsidRPr="005C1C68" w:rsidTr="003F43DB">
        <w:trPr>
          <w:trHeight w:val="255"/>
        </w:trPr>
        <w:tc>
          <w:tcPr>
            <w:tcW w:w="2757" w:type="pct"/>
            <w:noWrap/>
            <w:vAlign w:val="center"/>
          </w:tcPr>
          <w:p w:rsidR="00E6691C" w:rsidRPr="005C1C68" w:rsidRDefault="00E6691C" w:rsidP="00091375">
            <w:pPr>
              <w:jc w:val="both"/>
              <w:rPr>
                <w:rFonts w:cs="Arial"/>
                <w:sz w:val="20"/>
                <w:szCs w:val="20"/>
              </w:rPr>
            </w:pPr>
            <w:r w:rsidRPr="005C1C68">
              <w:rPr>
                <w:rFonts w:cs="Arial"/>
                <w:sz w:val="20"/>
                <w:szCs w:val="20"/>
              </w:rPr>
              <w:t>Maig</w:t>
            </w:r>
          </w:p>
        </w:tc>
        <w:tc>
          <w:tcPr>
            <w:tcW w:w="2243" w:type="pct"/>
            <w:noWrap/>
            <w:vAlign w:val="center"/>
          </w:tcPr>
          <w:p w:rsidR="00E6691C" w:rsidRPr="005C1C68" w:rsidRDefault="00E6691C" w:rsidP="00E6691C">
            <w:pPr>
              <w:ind w:right="47"/>
              <w:jc w:val="right"/>
              <w:rPr>
                <w:rFonts w:cs="Arial"/>
                <w:sz w:val="20"/>
                <w:szCs w:val="20"/>
              </w:rPr>
            </w:pPr>
            <w:r w:rsidRPr="005C1C68">
              <w:rPr>
                <w:rFonts w:cs="Arial"/>
                <w:sz w:val="20"/>
                <w:szCs w:val="20"/>
              </w:rPr>
              <w:t>8</w:t>
            </w:r>
          </w:p>
        </w:tc>
      </w:tr>
      <w:tr w:rsidR="00E6691C" w:rsidRPr="005C1C68" w:rsidTr="003F43DB">
        <w:trPr>
          <w:cnfStyle w:val="000000010000"/>
          <w:trHeight w:val="255"/>
        </w:trPr>
        <w:tc>
          <w:tcPr>
            <w:tcW w:w="2757" w:type="pct"/>
            <w:noWrap/>
            <w:vAlign w:val="center"/>
          </w:tcPr>
          <w:p w:rsidR="00E6691C" w:rsidRPr="005C1C68" w:rsidRDefault="00E6691C" w:rsidP="00091375">
            <w:pPr>
              <w:jc w:val="both"/>
              <w:rPr>
                <w:rFonts w:cs="Arial"/>
                <w:sz w:val="20"/>
                <w:szCs w:val="20"/>
              </w:rPr>
            </w:pPr>
            <w:r w:rsidRPr="005C1C68">
              <w:rPr>
                <w:rFonts w:cs="Arial"/>
                <w:sz w:val="20"/>
                <w:szCs w:val="20"/>
              </w:rPr>
              <w:t>Juny</w:t>
            </w:r>
          </w:p>
        </w:tc>
        <w:tc>
          <w:tcPr>
            <w:tcW w:w="2243" w:type="pct"/>
            <w:noWrap/>
            <w:vAlign w:val="center"/>
          </w:tcPr>
          <w:p w:rsidR="00E6691C" w:rsidRPr="005C1C68" w:rsidRDefault="00E6691C" w:rsidP="00E6691C">
            <w:pPr>
              <w:ind w:right="47"/>
              <w:jc w:val="right"/>
              <w:rPr>
                <w:rFonts w:cs="Arial"/>
                <w:sz w:val="20"/>
                <w:szCs w:val="20"/>
              </w:rPr>
            </w:pPr>
            <w:r w:rsidRPr="005C1C68">
              <w:rPr>
                <w:rFonts w:cs="Arial"/>
                <w:sz w:val="20"/>
                <w:szCs w:val="20"/>
              </w:rPr>
              <w:t>0</w:t>
            </w:r>
          </w:p>
        </w:tc>
      </w:tr>
      <w:tr w:rsidR="00E6691C" w:rsidRPr="005C1C68" w:rsidTr="003F43DB">
        <w:trPr>
          <w:trHeight w:val="255"/>
        </w:trPr>
        <w:tc>
          <w:tcPr>
            <w:tcW w:w="2757" w:type="pct"/>
            <w:noWrap/>
            <w:vAlign w:val="center"/>
          </w:tcPr>
          <w:p w:rsidR="00E6691C" w:rsidRPr="005C1C68" w:rsidRDefault="00E6691C" w:rsidP="00091375">
            <w:pPr>
              <w:jc w:val="both"/>
              <w:rPr>
                <w:rFonts w:cs="Arial"/>
                <w:sz w:val="20"/>
                <w:szCs w:val="20"/>
              </w:rPr>
            </w:pPr>
            <w:r w:rsidRPr="005C1C68">
              <w:rPr>
                <w:rFonts w:cs="Arial"/>
                <w:sz w:val="20"/>
                <w:szCs w:val="20"/>
              </w:rPr>
              <w:t>Juliol</w:t>
            </w:r>
          </w:p>
        </w:tc>
        <w:tc>
          <w:tcPr>
            <w:tcW w:w="2243" w:type="pct"/>
            <w:noWrap/>
            <w:vAlign w:val="center"/>
          </w:tcPr>
          <w:p w:rsidR="00E6691C" w:rsidRPr="005C1C68" w:rsidRDefault="00E6691C" w:rsidP="00E6691C">
            <w:pPr>
              <w:ind w:right="47"/>
              <w:jc w:val="right"/>
              <w:rPr>
                <w:rFonts w:cs="Arial"/>
                <w:sz w:val="20"/>
                <w:szCs w:val="20"/>
              </w:rPr>
            </w:pPr>
            <w:r w:rsidRPr="005C1C68">
              <w:rPr>
                <w:rFonts w:cs="Arial"/>
                <w:sz w:val="20"/>
                <w:szCs w:val="20"/>
              </w:rPr>
              <w:t>0</w:t>
            </w:r>
          </w:p>
        </w:tc>
      </w:tr>
      <w:tr w:rsidR="00E6691C" w:rsidRPr="005C1C68" w:rsidTr="003F43DB">
        <w:trPr>
          <w:cnfStyle w:val="000000010000"/>
          <w:trHeight w:val="255"/>
        </w:trPr>
        <w:tc>
          <w:tcPr>
            <w:tcW w:w="2757" w:type="pct"/>
            <w:noWrap/>
            <w:vAlign w:val="center"/>
          </w:tcPr>
          <w:p w:rsidR="00E6691C" w:rsidRPr="005C1C68" w:rsidRDefault="00E6691C" w:rsidP="00091375">
            <w:pPr>
              <w:jc w:val="both"/>
              <w:rPr>
                <w:rFonts w:cs="Arial"/>
                <w:sz w:val="20"/>
                <w:szCs w:val="20"/>
              </w:rPr>
            </w:pPr>
            <w:r w:rsidRPr="005C1C68">
              <w:rPr>
                <w:rFonts w:cs="Arial"/>
                <w:sz w:val="20"/>
                <w:szCs w:val="20"/>
              </w:rPr>
              <w:t>Agost</w:t>
            </w:r>
          </w:p>
        </w:tc>
        <w:tc>
          <w:tcPr>
            <w:tcW w:w="2243" w:type="pct"/>
            <w:noWrap/>
            <w:vAlign w:val="center"/>
          </w:tcPr>
          <w:p w:rsidR="00E6691C" w:rsidRPr="005C1C68" w:rsidRDefault="00E6691C" w:rsidP="00E6691C">
            <w:pPr>
              <w:ind w:right="47"/>
              <w:jc w:val="right"/>
              <w:rPr>
                <w:rFonts w:cs="Arial"/>
                <w:sz w:val="20"/>
                <w:szCs w:val="20"/>
              </w:rPr>
            </w:pPr>
            <w:r w:rsidRPr="005C1C68">
              <w:rPr>
                <w:rFonts w:cs="Arial"/>
                <w:sz w:val="20"/>
                <w:szCs w:val="20"/>
              </w:rPr>
              <w:t>0</w:t>
            </w:r>
          </w:p>
        </w:tc>
      </w:tr>
      <w:tr w:rsidR="00E6691C" w:rsidRPr="005C1C68" w:rsidTr="003F43DB">
        <w:trPr>
          <w:trHeight w:val="255"/>
        </w:trPr>
        <w:tc>
          <w:tcPr>
            <w:tcW w:w="2757" w:type="pct"/>
            <w:noWrap/>
            <w:vAlign w:val="center"/>
          </w:tcPr>
          <w:p w:rsidR="00E6691C" w:rsidRPr="005C1C68" w:rsidRDefault="00E6691C" w:rsidP="00091375">
            <w:pPr>
              <w:jc w:val="both"/>
              <w:rPr>
                <w:rFonts w:cs="Arial"/>
                <w:sz w:val="20"/>
                <w:szCs w:val="20"/>
              </w:rPr>
            </w:pPr>
            <w:r w:rsidRPr="005C1C68">
              <w:rPr>
                <w:rFonts w:cs="Arial"/>
                <w:sz w:val="20"/>
                <w:szCs w:val="20"/>
              </w:rPr>
              <w:t>Setembre</w:t>
            </w:r>
          </w:p>
        </w:tc>
        <w:tc>
          <w:tcPr>
            <w:tcW w:w="2243" w:type="pct"/>
            <w:noWrap/>
            <w:vAlign w:val="center"/>
          </w:tcPr>
          <w:p w:rsidR="00E6691C" w:rsidRPr="005C1C68" w:rsidRDefault="00E6691C" w:rsidP="00E6691C">
            <w:pPr>
              <w:ind w:right="47"/>
              <w:jc w:val="right"/>
              <w:rPr>
                <w:rFonts w:cs="Arial"/>
                <w:sz w:val="20"/>
                <w:szCs w:val="20"/>
              </w:rPr>
            </w:pPr>
            <w:r w:rsidRPr="005C1C68">
              <w:rPr>
                <w:rFonts w:cs="Arial"/>
                <w:sz w:val="20"/>
                <w:szCs w:val="20"/>
              </w:rPr>
              <w:t>0</w:t>
            </w:r>
          </w:p>
        </w:tc>
      </w:tr>
      <w:tr w:rsidR="00E6691C" w:rsidRPr="005C1C68" w:rsidTr="003F43DB">
        <w:trPr>
          <w:cnfStyle w:val="000000010000"/>
          <w:trHeight w:val="255"/>
        </w:trPr>
        <w:tc>
          <w:tcPr>
            <w:tcW w:w="2757" w:type="pct"/>
            <w:noWrap/>
            <w:vAlign w:val="center"/>
          </w:tcPr>
          <w:p w:rsidR="00E6691C" w:rsidRPr="005C1C68" w:rsidRDefault="00E6691C" w:rsidP="00091375">
            <w:pPr>
              <w:jc w:val="both"/>
              <w:rPr>
                <w:rFonts w:cs="Arial"/>
                <w:sz w:val="20"/>
                <w:szCs w:val="20"/>
              </w:rPr>
            </w:pPr>
            <w:r w:rsidRPr="005C1C68">
              <w:rPr>
                <w:rFonts w:cs="Arial"/>
                <w:sz w:val="20"/>
                <w:szCs w:val="20"/>
              </w:rPr>
              <w:t>Octubre</w:t>
            </w:r>
          </w:p>
        </w:tc>
        <w:tc>
          <w:tcPr>
            <w:tcW w:w="2243" w:type="pct"/>
            <w:noWrap/>
            <w:vAlign w:val="center"/>
          </w:tcPr>
          <w:p w:rsidR="00E6691C" w:rsidRPr="005C1C68" w:rsidRDefault="00E6691C" w:rsidP="00E6691C">
            <w:pPr>
              <w:ind w:right="47"/>
              <w:jc w:val="right"/>
              <w:rPr>
                <w:rFonts w:cs="Arial"/>
                <w:sz w:val="20"/>
                <w:szCs w:val="20"/>
              </w:rPr>
            </w:pPr>
            <w:r w:rsidRPr="005C1C68">
              <w:rPr>
                <w:rFonts w:cs="Arial"/>
                <w:sz w:val="20"/>
                <w:szCs w:val="20"/>
              </w:rPr>
              <w:t>14</w:t>
            </w:r>
          </w:p>
        </w:tc>
      </w:tr>
      <w:bookmarkEnd w:id="1"/>
      <w:tr w:rsidR="00E6691C" w:rsidRPr="005C1C68" w:rsidTr="003F43DB">
        <w:trPr>
          <w:trHeight w:val="255"/>
        </w:trPr>
        <w:tc>
          <w:tcPr>
            <w:tcW w:w="2757" w:type="pct"/>
            <w:noWrap/>
            <w:vAlign w:val="center"/>
          </w:tcPr>
          <w:p w:rsidR="00E6691C" w:rsidRPr="005C1C68" w:rsidRDefault="00E6691C" w:rsidP="00091375">
            <w:pPr>
              <w:jc w:val="both"/>
              <w:rPr>
                <w:rFonts w:cs="Arial"/>
                <w:sz w:val="20"/>
                <w:szCs w:val="20"/>
              </w:rPr>
            </w:pPr>
            <w:r w:rsidRPr="005C1C68">
              <w:rPr>
                <w:rFonts w:cs="Arial"/>
                <w:sz w:val="20"/>
                <w:szCs w:val="20"/>
              </w:rPr>
              <w:t>Novembre</w:t>
            </w:r>
          </w:p>
        </w:tc>
        <w:tc>
          <w:tcPr>
            <w:tcW w:w="2243" w:type="pct"/>
            <w:noWrap/>
            <w:vAlign w:val="center"/>
          </w:tcPr>
          <w:p w:rsidR="00E6691C" w:rsidRPr="005C1C68" w:rsidRDefault="00E6691C" w:rsidP="00091375">
            <w:pPr>
              <w:ind w:right="47"/>
              <w:jc w:val="right"/>
              <w:rPr>
                <w:rFonts w:cs="Arial"/>
                <w:sz w:val="20"/>
                <w:szCs w:val="20"/>
              </w:rPr>
            </w:pPr>
            <w:r w:rsidRPr="005C1C68">
              <w:rPr>
                <w:rFonts w:cs="Arial"/>
                <w:sz w:val="20"/>
                <w:szCs w:val="20"/>
              </w:rPr>
              <w:t>--</w:t>
            </w:r>
          </w:p>
        </w:tc>
      </w:tr>
      <w:tr w:rsidR="00E6691C" w:rsidRPr="005C1C68" w:rsidTr="003F43DB">
        <w:trPr>
          <w:cnfStyle w:val="000000010000"/>
          <w:trHeight w:val="255"/>
        </w:trPr>
        <w:tc>
          <w:tcPr>
            <w:tcW w:w="2757" w:type="pct"/>
            <w:noWrap/>
            <w:vAlign w:val="center"/>
          </w:tcPr>
          <w:p w:rsidR="00E6691C" w:rsidRPr="005C1C68" w:rsidRDefault="00E6691C" w:rsidP="00091375">
            <w:pPr>
              <w:jc w:val="both"/>
              <w:rPr>
                <w:rFonts w:cs="Arial"/>
                <w:sz w:val="20"/>
                <w:szCs w:val="20"/>
              </w:rPr>
            </w:pPr>
            <w:r w:rsidRPr="005C1C68">
              <w:rPr>
                <w:rFonts w:cs="Arial"/>
                <w:sz w:val="20"/>
                <w:szCs w:val="20"/>
              </w:rPr>
              <w:t>Desembre</w:t>
            </w:r>
          </w:p>
        </w:tc>
        <w:tc>
          <w:tcPr>
            <w:tcW w:w="2243" w:type="pct"/>
            <w:noWrap/>
            <w:vAlign w:val="center"/>
          </w:tcPr>
          <w:p w:rsidR="00E6691C" w:rsidRPr="005C1C68" w:rsidRDefault="00E6691C" w:rsidP="00091375">
            <w:pPr>
              <w:ind w:right="47"/>
              <w:jc w:val="right"/>
              <w:rPr>
                <w:rFonts w:cs="Arial"/>
                <w:sz w:val="20"/>
                <w:szCs w:val="20"/>
              </w:rPr>
            </w:pPr>
            <w:r w:rsidRPr="005C1C68">
              <w:rPr>
                <w:rFonts w:cs="Arial"/>
                <w:sz w:val="20"/>
                <w:szCs w:val="20"/>
              </w:rPr>
              <w:t>--</w:t>
            </w:r>
          </w:p>
        </w:tc>
      </w:tr>
      <w:tr w:rsidR="00E6691C" w:rsidRPr="005C1C68" w:rsidTr="003F43DB">
        <w:trPr>
          <w:cnfStyle w:val="010000000000"/>
        </w:trPr>
        <w:tc>
          <w:tcPr>
            <w:tcW w:w="2757" w:type="pct"/>
            <w:noWrap/>
            <w:vAlign w:val="center"/>
          </w:tcPr>
          <w:p w:rsidR="00E6691C" w:rsidRPr="005C1C68" w:rsidRDefault="00E6691C" w:rsidP="00091375">
            <w:pPr>
              <w:pStyle w:val="Taulatextnormal"/>
              <w:rPr>
                <w:sz w:val="20"/>
                <w:szCs w:val="20"/>
              </w:rPr>
            </w:pPr>
            <w:r w:rsidRPr="005C1C68">
              <w:rPr>
                <w:sz w:val="20"/>
                <w:szCs w:val="20"/>
              </w:rPr>
              <w:t>Total</w:t>
            </w:r>
          </w:p>
        </w:tc>
        <w:tc>
          <w:tcPr>
            <w:tcW w:w="2243" w:type="pct"/>
            <w:noWrap/>
            <w:vAlign w:val="center"/>
          </w:tcPr>
          <w:p w:rsidR="00E6691C" w:rsidRPr="005C1C68" w:rsidRDefault="00EE5583" w:rsidP="00091375">
            <w:pPr>
              <w:pStyle w:val="Taulatextnormal"/>
              <w:jc w:val="right"/>
              <w:rPr>
                <w:sz w:val="20"/>
                <w:szCs w:val="20"/>
              </w:rPr>
            </w:pPr>
            <w:r w:rsidRPr="005C1C68">
              <w:rPr>
                <w:sz w:val="20"/>
                <w:szCs w:val="20"/>
              </w:rPr>
              <w:t>82</w:t>
            </w:r>
          </w:p>
        </w:tc>
      </w:tr>
    </w:tbl>
    <w:p w:rsidR="00E6691C" w:rsidRPr="00B735A0" w:rsidRDefault="00E6691C" w:rsidP="00E6691C">
      <w:pPr>
        <w:jc w:val="both"/>
        <w:rPr>
          <w:rFonts w:ascii="Arial" w:hAnsi="Arial" w:cs="Arial"/>
          <w:sz w:val="22"/>
          <w:szCs w:val="22"/>
        </w:rPr>
      </w:pPr>
    </w:p>
    <w:p w:rsidR="00E6691C" w:rsidRPr="00B735A0" w:rsidRDefault="008E7AB6" w:rsidP="00E6691C">
      <w:pPr>
        <w:jc w:val="both"/>
        <w:rPr>
          <w:rFonts w:ascii="Arial" w:hAnsi="Arial" w:cs="Arial"/>
          <w:b/>
          <w:sz w:val="22"/>
          <w:szCs w:val="22"/>
        </w:rPr>
      </w:pPr>
      <w:r w:rsidRPr="00B735A0">
        <w:rPr>
          <w:rFonts w:ascii="Arial" w:hAnsi="Arial" w:cs="Arial"/>
          <w:b/>
          <w:sz w:val="22"/>
          <w:szCs w:val="22"/>
        </w:rPr>
        <w:br w:type="column"/>
      </w:r>
      <w:r w:rsidR="00E6691C" w:rsidRPr="00B735A0">
        <w:rPr>
          <w:rFonts w:ascii="Arial" w:hAnsi="Arial" w:cs="Arial"/>
          <w:b/>
          <w:sz w:val="22"/>
          <w:szCs w:val="22"/>
        </w:rPr>
        <w:lastRenderedPageBreak/>
        <w:t>Orientacions grupals realitzades:</w:t>
      </w:r>
    </w:p>
    <w:p w:rsidR="00737BF0" w:rsidRPr="00B735A0" w:rsidRDefault="00737BF0" w:rsidP="00737BF0">
      <w:pPr>
        <w:jc w:val="both"/>
        <w:rPr>
          <w:rFonts w:ascii="Arial" w:hAnsi="Arial" w:cs="Arial"/>
          <w:sz w:val="22"/>
          <w:szCs w:val="22"/>
        </w:rPr>
      </w:pPr>
    </w:p>
    <w:tbl>
      <w:tblPr>
        <w:tblStyle w:val="Taulestexttotal"/>
        <w:tblW w:w="5000" w:type="pct"/>
        <w:tblInd w:w="0" w:type="dxa"/>
        <w:tblLook w:val="01E0"/>
      </w:tblPr>
      <w:tblGrid>
        <w:gridCol w:w="2448"/>
        <w:gridCol w:w="1665"/>
      </w:tblGrid>
      <w:tr w:rsidR="00E6691C" w:rsidRPr="005C1C68" w:rsidTr="003F43DB">
        <w:trPr>
          <w:cnfStyle w:val="100000000000"/>
          <w:trHeight w:val="255"/>
        </w:trPr>
        <w:tc>
          <w:tcPr>
            <w:tcW w:w="2976" w:type="pct"/>
            <w:noWrap/>
            <w:vAlign w:val="center"/>
          </w:tcPr>
          <w:p w:rsidR="00E6691C" w:rsidRPr="005C1C68" w:rsidRDefault="00E6691C" w:rsidP="00091375">
            <w:pPr>
              <w:pStyle w:val="Taulatextnormal"/>
              <w:rPr>
                <w:sz w:val="20"/>
                <w:szCs w:val="20"/>
              </w:rPr>
            </w:pPr>
            <w:r w:rsidRPr="005C1C68">
              <w:rPr>
                <w:sz w:val="20"/>
                <w:szCs w:val="20"/>
              </w:rPr>
              <w:t>Sessions</w:t>
            </w:r>
          </w:p>
        </w:tc>
        <w:tc>
          <w:tcPr>
            <w:tcW w:w="2024" w:type="pct"/>
            <w:noWrap/>
            <w:vAlign w:val="center"/>
          </w:tcPr>
          <w:p w:rsidR="00E6691C" w:rsidRPr="005C1C68" w:rsidRDefault="00E6691C" w:rsidP="00091375">
            <w:pPr>
              <w:pStyle w:val="Taulatextnormal"/>
              <w:jc w:val="right"/>
              <w:rPr>
                <w:sz w:val="20"/>
                <w:szCs w:val="20"/>
              </w:rPr>
            </w:pPr>
            <w:r w:rsidRPr="005C1C68">
              <w:rPr>
                <w:sz w:val="20"/>
                <w:szCs w:val="20"/>
              </w:rPr>
              <w:t>Alumnes</w:t>
            </w:r>
          </w:p>
        </w:tc>
      </w:tr>
      <w:tr w:rsidR="00E6691C" w:rsidRPr="005C1C68" w:rsidTr="003F43DB">
        <w:trPr>
          <w:cnfStyle w:val="010000000000"/>
        </w:trPr>
        <w:tc>
          <w:tcPr>
            <w:tcW w:w="2976" w:type="pct"/>
            <w:noWrap/>
            <w:vAlign w:val="center"/>
          </w:tcPr>
          <w:p w:rsidR="00E6691C" w:rsidRPr="005C1C68" w:rsidRDefault="00E6691C" w:rsidP="00091375">
            <w:pPr>
              <w:pStyle w:val="Taulatextnormal"/>
              <w:rPr>
                <w:sz w:val="20"/>
                <w:szCs w:val="20"/>
              </w:rPr>
            </w:pPr>
            <w:r w:rsidRPr="005C1C68">
              <w:rPr>
                <w:sz w:val="20"/>
                <w:szCs w:val="20"/>
              </w:rPr>
              <w:t>5</w:t>
            </w:r>
          </w:p>
        </w:tc>
        <w:tc>
          <w:tcPr>
            <w:tcW w:w="2024" w:type="pct"/>
            <w:noWrap/>
            <w:vAlign w:val="center"/>
          </w:tcPr>
          <w:p w:rsidR="00E6691C" w:rsidRPr="005C1C68" w:rsidRDefault="00E6691C" w:rsidP="00091375">
            <w:pPr>
              <w:pStyle w:val="Taulatextnormal"/>
              <w:jc w:val="right"/>
              <w:rPr>
                <w:sz w:val="20"/>
                <w:szCs w:val="20"/>
              </w:rPr>
            </w:pPr>
            <w:r w:rsidRPr="005C1C68">
              <w:rPr>
                <w:sz w:val="20"/>
                <w:szCs w:val="20"/>
              </w:rPr>
              <w:t>88</w:t>
            </w:r>
          </w:p>
        </w:tc>
      </w:tr>
    </w:tbl>
    <w:p w:rsidR="00E6691C" w:rsidRPr="00B735A0" w:rsidRDefault="00E6691C" w:rsidP="00737BF0">
      <w:pPr>
        <w:jc w:val="both"/>
        <w:rPr>
          <w:rFonts w:ascii="Arial" w:hAnsi="Arial" w:cs="Arial"/>
          <w:b/>
          <w:sz w:val="22"/>
          <w:szCs w:val="22"/>
        </w:rPr>
      </w:pPr>
    </w:p>
    <w:p w:rsidR="008E7AB6" w:rsidRPr="00B735A0" w:rsidRDefault="008E7AB6" w:rsidP="00E6691C">
      <w:pPr>
        <w:jc w:val="both"/>
        <w:rPr>
          <w:rFonts w:ascii="Arial" w:hAnsi="Arial" w:cs="Arial"/>
          <w:b/>
          <w:sz w:val="22"/>
          <w:szCs w:val="22"/>
        </w:rPr>
        <w:sectPr w:rsidR="008E7AB6" w:rsidRPr="00B735A0" w:rsidSect="008E7AB6">
          <w:type w:val="continuous"/>
          <w:pgSz w:w="11906" w:h="16838"/>
          <w:pgMar w:top="1474" w:right="1701" w:bottom="1474" w:left="1701" w:header="708" w:footer="708" w:gutter="0"/>
          <w:cols w:num="2" w:space="709"/>
          <w:titlePg/>
          <w:docGrid w:linePitch="360"/>
        </w:sectPr>
      </w:pPr>
    </w:p>
    <w:p w:rsidR="005C1C68" w:rsidRPr="00B735A0" w:rsidRDefault="005C1C68" w:rsidP="005C1C68">
      <w:pPr>
        <w:jc w:val="both"/>
        <w:rPr>
          <w:rFonts w:ascii="Arial" w:hAnsi="Arial" w:cs="Arial"/>
          <w:b/>
          <w:sz w:val="22"/>
          <w:szCs w:val="22"/>
        </w:rPr>
      </w:pPr>
      <w:r>
        <w:rPr>
          <w:rFonts w:ascii="Arial" w:hAnsi="Arial" w:cs="Arial"/>
          <w:b/>
          <w:sz w:val="22"/>
          <w:szCs w:val="22"/>
        </w:rPr>
        <w:lastRenderedPageBreak/>
        <w:t>Accions de coordinació</w:t>
      </w:r>
      <w:r w:rsidRPr="00B735A0">
        <w:rPr>
          <w:rFonts w:ascii="Arial" w:hAnsi="Arial" w:cs="Arial"/>
          <w:b/>
          <w:sz w:val="22"/>
          <w:szCs w:val="22"/>
        </w:rPr>
        <w:t>:</w:t>
      </w:r>
    </w:p>
    <w:p w:rsidR="005C1C68" w:rsidRPr="009B3E07" w:rsidRDefault="005C1C68" w:rsidP="005C1C68">
      <w:pPr>
        <w:numPr>
          <w:ilvl w:val="0"/>
          <w:numId w:val="20"/>
        </w:numPr>
        <w:jc w:val="both"/>
        <w:rPr>
          <w:rFonts w:ascii="Arial" w:hAnsi="Arial" w:cs="Arial"/>
          <w:sz w:val="22"/>
          <w:szCs w:val="22"/>
        </w:rPr>
      </w:pPr>
      <w:r w:rsidRPr="009B3E07">
        <w:rPr>
          <w:rFonts w:ascii="Arial" w:hAnsi="Arial" w:cs="Arial"/>
          <w:sz w:val="22"/>
          <w:szCs w:val="22"/>
        </w:rPr>
        <w:t>Reunió de coordinació amb la coordinadora pedagògica</w:t>
      </w:r>
    </w:p>
    <w:p w:rsidR="005C1C68" w:rsidRPr="009B3E07" w:rsidRDefault="005C1C68" w:rsidP="005C1C68">
      <w:pPr>
        <w:numPr>
          <w:ilvl w:val="0"/>
          <w:numId w:val="20"/>
        </w:numPr>
        <w:jc w:val="both"/>
        <w:rPr>
          <w:rFonts w:ascii="Arial" w:hAnsi="Arial" w:cs="Arial"/>
          <w:sz w:val="22"/>
          <w:szCs w:val="22"/>
        </w:rPr>
      </w:pPr>
      <w:r w:rsidRPr="009B3E07">
        <w:rPr>
          <w:rFonts w:ascii="Arial" w:hAnsi="Arial" w:cs="Arial"/>
          <w:sz w:val="22"/>
          <w:szCs w:val="22"/>
        </w:rPr>
        <w:t>Reunió de coordinació amb els coordinadors d'estudis (ESO i Batxillerat)</w:t>
      </w:r>
    </w:p>
    <w:p w:rsidR="00E6691C" w:rsidRPr="00B735A0" w:rsidRDefault="00E6691C" w:rsidP="00E6691C">
      <w:pPr>
        <w:jc w:val="both"/>
        <w:rPr>
          <w:rFonts w:ascii="Arial" w:hAnsi="Arial"/>
          <w:b/>
          <w:sz w:val="22"/>
          <w:szCs w:val="22"/>
          <w:lang w:eastAsia="es-ES"/>
        </w:rPr>
      </w:pPr>
      <w:r w:rsidRPr="00B735A0">
        <w:rPr>
          <w:rFonts w:ascii="Arial" w:hAnsi="Arial" w:cs="Arial"/>
          <w:b/>
          <w:sz w:val="22"/>
          <w:szCs w:val="22"/>
        </w:rPr>
        <w:br w:type="page"/>
      </w:r>
      <w:r w:rsidRPr="00B735A0">
        <w:rPr>
          <w:rFonts w:ascii="Arial" w:hAnsi="Arial"/>
          <w:b/>
          <w:sz w:val="22"/>
          <w:szCs w:val="22"/>
          <w:lang w:eastAsia="es-ES"/>
        </w:rPr>
        <w:lastRenderedPageBreak/>
        <w:t>4. Suport a l’orientació a l’Institut Narcís Xifra</w:t>
      </w:r>
    </w:p>
    <w:p w:rsidR="00E6691C" w:rsidRPr="00B735A0" w:rsidRDefault="00E6691C" w:rsidP="00E6691C">
      <w:pPr>
        <w:jc w:val="both"/>
        <w:rPr>
          <w:rFonts w:ascii="Arial" w:hAnsi="Arial" w:cs="Arial"/>
          <w:sz w:val="22"/>
          <w:szCs w:val="22"/>
        </w:rPr>
      </w:pPr>
    </w:p>
    <w:p w:rsidR="00E6691C" w:rsidRPr="00B735A0" w:rsidRDefault="00E6691C" w:rsidP="00E6691C">
      <w:pPr>
        <w:jc w:val="both"/>
        <w:rPr>
          <w:rFonts w:ascii="Arial" w:hAnsi="Arial" w:cs="Arial"/>
          <w:b/>
          <w:sz w:val="22"/>
          <w:szCs w:val="22"/>
        </w:rPr>
      </w:pPr>
      <w:r w:rsidRPr="00B735A0">
        <w:rPr>
          <w:rFonts w:ascii="Arial" w:hAnsi="Arial" w:cs="Arial"/>
          <w:b/>
          <w:sz w:val="22"/>
          <w:szCs w:val="22"/>
        </w:rPr>
        <w:t>Accions realitzades:</w:t>
      </w:r>
    </w:p>
    <w:p w:rsidR="00E6691C" w:rsidRPr="00B735A0" w:rsidRDefault="00E6691C" w:rsidP="00E6691C">
      <w:pPr>
        <w:numPr>
          <w:ilvl w:val="0"/>
          <w:numId w:val="13"/>
        </w:numPr>
        <w:jc w:val="both"/>
        <w:rPr>
          <w:rFonts w:ascii="Arial" w:hAnsi="Arial" w:cs="Arial"/>
          <w:sz w:val="22"/>
          <w:szCs w:val="22"/>
        </w:rPr>
      </w:pPr>
      <w:r w:rsidRPr="00B735A0">
        <w:rPr>
          <w:rFonts w:ascii="Arial" w:hAnsi="Arial" w:cs="Arial"/>
          <w:sz w:val="22"/>
          <w:szCs w:val="22"/>
        </w:rPr>
        <w:t>Orientacions individuals al propi institut</w:t>
      </w:r>
    </w:p>
    <w:p w:rsidR="00E6691C" w:rsidRPr="00B735A0" w:rsidRDefault="00E6691C" w:rsidP="00E6691C">
      <w:pPr>
        <w:numPr>
          <w:ilvl w:val="0"/>
          <w:numId w:val="13"/>
        </w:numPr>
        <w:jc w:val="both"/>
        <w:rPr>
          <w:rFonts w:ascii="Arial" w:hAnsi="Arial" w:cs="Arial"/>
          <w:sz w:val="22"/>
          <w:szCs w:val="22"/>
        </w:rPr>
      </w:pPr>
      <w:r w:rsidRPr="00B735A0">
        <w:rPr>
          <w:rFonts w:ascii="Arial" w:hAnsi="Arial" w:cs="Arial"/>
          <w:sz w:val="22"/>
          <w:szCs w:val="22"/>
        </w:rPr>
        <w:t>Derivar als alumnes a les sessions grupals adients que es realitzen als diferents espais joves</w:t>
      </w:r>
    </w:p>
    <w:p w:rsidR="00E6691C" w:rsidRPr="00B735A0" w:rsidRDefault="00E6691C" w:rsidP="00E6691C">
      <w:pPr>
        <w:jc w:val="both"/>
        <w:rPr>
          <w:rFonts w:ascii="Arial" w:hAnsi="Arial" w:cs="Arial"/>
          <w:b/>
          <w:sz w:val="22"/>
          <w:szCs w:val="22"/>
        </w:rPr>
      </w:pPr>
    </w:p>
    <w:p w:rsidR="00E6691C" w:rsidRPr="00B735A0" w:rsidRDefault="00E6691C" w:rsidP="00E6691C">
      <w:pPr>
        <w:jc w:val="both"/>
        <w:rPr>
          <w:rFonts w:ascii="Arial" w:hAnsi="Arial" w:cs="Arial"/>
          <w:b/>
          <w:sz w:val="22"/>
          <w:szCs w:val="22"/>
        </w:rPr>
      </w:pPr>
      <w:r w:rsidRPr="00B735A0">
        <w:rPr>
          <w:rFonts w:ascii="Arial" w:hAnsi="Arial" w:cs="Arial"/>
          <w:b/>
          <w:sz w:val="22"/>
          <w:szCs w:val="22"/>
        </w:rPr>
        <w:t>Funcionament:</w:t>
      </w:r>
    </w:p>
    <w:p w:rsidR="00E6691C" w:rsidRPr="00B735A0" w:rsidRDefault="00E6691C" w:rsidP="00E6691C">
      <w:pPr>
        <w:jc w:val="both"/>
        <w:rPr>
          <w:rFonts w:ascii="Arial" w:hAnsi="Arial" w:cs="Arial"/>
          <w:sz w:val="22"/>
          <w:szCs w:val="22"/>
        </w:rPr>
      </w:pPr>
      <w:r w:rsidRPr="00B735A0">
        <w:rPr>
          <w:rFonts w:ascii="Arial" w:hAnsi="Arial" w:cs="Arial"/>
          <w:sz w:val="22"/>
          <w:szCs w:val="22"/>
        </w:rPr>
        <w:t xml:space="preserve">S’ha incorporat aquest nou institut el curs 2015-2016. Es duen a terme sessions individuals d’orientació al propi Institut Narcís Xifra amb alumnes que venen derivats de la Coordinadora Pedagògica. Els alumnes parlen amb els seus respectius tutors amb els dubtes que tenen i aquests li envien la informació del cas a </w:t>
      </w:r>
      <w:smartTag w:uri="urn:schemas-microsoft-com:office:smarttags" w:element="PersonName">
        <w:smartTagPr>
          <w:attr w:name="ProductID" w:val="la Coordinadora Pedag￲gica. Aquesta"/>
        </w:smartTagPr>
        <w:r w:rsidRPr="00B735A0">
          <w:rPr>
            <w:rFonts w:ascii="Arial" w:hAnsi="Arial" w:cs="Arial"/>
            <w:sz w:val="22"/>
            <w:szCs w:val="22"/>
          </w:rPr>
          <w:t>la Coordinadora Pedagògica. Aquesta</w:t>
        </w:r>
      </w:smartTag>
      <w:r w:rsidRPr="00B735A0">
        <w:rPr>
          <w:rFonts w:ascii="Arial" w:hAnsi="Arial" w:cs="Arial"/>
          <w:sz w:val="22"/>
          <w:szCs w:val="22"/>
        </w:rPr>
        <w:t xml:space="preserve"> fa un quadre horari amb els diferents alumnes que vulguin rebre l’orientació individualitzada i elaborarà un petit informe de l’alumne que enviarà a la persona referent del servei de suport a l’orientació. El servei de suport a l’orientació es realitza en un despatx del propi centre. Es disposa d’ordinador i de connexió a Internet. Es treballen temes d’orientació acadèmica i també temes d’orientació laboral, voluntariat, beques d’estudi i altres temes d’interès juvenil.</w:t>
      </w:r>
    </w:p>
    <w:p w:rsidR="00E6691C" w:rsidRPr="00B735A0" w:rsidRDefault="00E6691C" w:rsidP="00E6691C">
      <w:pPr>
        <w:jc w:val="both"/>
        <w:rPr>
          <w:rFonts w:ascii="Arial" w:hAnsi="Arial" w:cs="Arial"/>
          <w:sz w:val="22"/>
          <w:szCs w:val="22"/>
        </w:rPr>
      </w:pPr>
    </w:p>
    <w:p w:rsidR="00E6691C" w:rsidRPr="00B735A0" w:rsidRDefault="00E6691C" w:rsidP="00E6691C">
      <w:pPr>
        <w:jc w:val="both"/>
        <w:rPr>
          <w:rFonts w:ascii="Arial" w:hAnsi="Arial" w:cs="Arial"/>
          <w:b/>
          <w:sz w:val="22"/>
          <w:szCs w:val="22"/>
        </w:rPr>
      </w:pPr>
      <w:r w:rsidRPr="00B735A0">
        <w:rPr>
          <w:rFonts w:ascii="Arial" w:hAnsi="Arial" w:cs="Arial"/>
          <w:b/>
          <w:sz w:val="22"/>
          <w:szCs w:val="22"/>
        </w:rPr>
        <w:t>Públic destinatari:</w:t>
      </w:r>
    </w:p>
    <w:p w:rsidR="00E6691C" w:rsidRPr="00B735A0" w:rsidRDefault="00E6691C" w:rsidP="00E6691C">
      <w:pPr>
        <w:jc w:val="both"/>
        <w:rPr>
          <w:rFonts w:ascii="Arial" w:hAnsi="Arial" w:cs="Arial"/>
          <w:sz w:val="22"/>
          <w:szCs w:val="22"/>
        </w:rPr>
      </w:pPr>
      <w:r w:rsidRPr="00B735A0">
        <w:rPr>
          <w:rFonts w:ascii="Arial" w:hAnsi="Arial" w:cs="Arial"/>
          <w:sz w:val="22"/>
          <w:szCs w:val="22"/>
        </w:rPr>
        <w:t xml:space="preserve">Alumnes </w:t>
      </w:r>
      <w:r w:rsidR="003F43DB" w:rsidRPr="00B735A0">
        <w:rPr>
          <w:rFonts w:ascii="Arial" w:hAnsi="Arial" w:cs="Arial"/>
          <w:sz w:val="22"/>
          <w:szCs w:val="22"/>
        </w:rPr>
        <w:t>d’ESO, Batxillerat, CFGM, CAS i CFGS</w:t>
      </w:r>
    </w:p>
    <w:p w:rsidR="00E6691C" w:rsidRPr="00B735A0" w:rsidRDefault="00E6691C" w:rsidP="00E6691C">
      <w:pPr>
        <w:jc w:val="both"/>
        <w:rPr>
          <w:rFonts w:ascii="Arial" w:hAnsi="Arial" w:cs="Arial"/>
          <w:sz w:val="22"/>
          <w:szCs w:val="22"/>
        </w:rPr>
      </w:pPr>
    </w:p>
    <w:p w:rsidR="00E6691C" w:rsidRPr="00B735A0" w:rsidRDefault="00E6691C" w:rsidP="00E6691C">
      <w:pPr>
        <w:jc w:val="both"/>
        <w:rPr>
          <w:rFonts w:ascii="Arial" w:hAnsi="Arial" w:cs="Arial"/>
          <w:b/>
          <w:sz w:val="22"/>
          <w:szCs w:val="22"/>
        </w:rPr>
      </w:pPr>
      <w:r w:rsidRPr="00B735A0">
        <w:rPr>
          <w:rFonts w:ascii="Arial" w:hAnsi="Arial" w:cs="Arial"/>
          <w:b/>
          <w:sz w:val="22"/>
          <w:szCs w:val="22"/>
        </w:rPr>
        <w:t>Horari:</w:t>
      </w:r>
    </w:p>
    <w:p w:rsidR="00E6691C" w:rsidRPr="00B735A0" w:rsidRDefault="00E6691C" w:rsidP="00E6691C">
      <w:pPr>
        <w:jc w:val="both"/>
        <w:rPr>
          <w:rFonts w:ascii="Arial" w:hAnsi="Arial" w:cs="Arial"/>
          <w:sz w:val="22"/>
          <w:szCs w:val="22"/>
        </w:rPr>
      </w:pPr>
      <w:r w:rsidRPr="00B735A0">
        <w:rPr>
          <w:rFonts w:ascii="Arial" w:hAnsi="Arial" w:cs="Arial"/>
          <w:sz w:val="22"/>
          <w:szCs w:val="22"/>
        </w:rPr>
        <w:t xml:space="preserve"> ots els </w:t>
      </w:r>
      <w:r w:rsidR="003F43DB" w:rsidRPr="00B735A0">
        <w:rPr>
          <w:rFonts w:ascii="Arial" w:hAnsi="Arial" w:cs="Arial"/>
          <w:sz w:val="22"/>
          <w:szCs w:val="22"/>
        </w:rPr>
        <w:t>dijous</w:t>
      </w:r>
      <w:r w:rsidRPr="00B735A0">
        <w:rPr>
          <w:rFonts w:ascii="Arial" w:hAnsi="Arial" w:cs="Arial"/>
          <w:sz w:val="22"/>
          <w:szCs w:val="22"/>
        </w:rPr>
        <w:t xml:space="preserve"> de novembre a juny de 12:</w:t>
      </w:r>
      <w:r w:rsidR="003F43DB" w:rsidRPr="00B735A0">
        <w:rPr>
          <w:rFonts w:ascii="Arial" w:hAnsi="Arial" w:cs="Arial"/>
          <w:sz w:val="22"/>
          <w:szCs w:val="22"/>
        </w:rPr>
        <w:t>5</w:t>
      </w:r>
      <w:r w:rsidRPr="00B735A0">
        <w:rPr>
          <w:rFonts w:ascii="Arial" w:hAnsi="Arial" w:cs="Arial"/>
          <w:sz w:val="22"/>
          <w:szCs w:val="22"/>
        </w:rPr>
        <w:t>0 a 14:</w:t>
      </w:r>
      <w:r w:rsidR="003F43DB" w:rsidRPr="00B735A0">
        <w:rPr>
          <w:rFonts w:ascii="Arial" w:hAnsi="Arial" w:cs="Arial"/>
          <w:sz w:val="22"/>
          <w:szCs w:val="22"/>
        </w:rPr>
        <w:t xml:space="preserve">50h. </w:t>
      </w:r>
      <w:r w:rsidRPr="00B735A0">
        <w:rPr>
          <w:rFonts w:ascii="Arial" w:hAnsi="Arial" w:cs="Arial"/>
          <w:sz w:val="22"/>
          <w:szCs w:val="22"/>
        </w:rPr>
        <w:t>Es realitza una sessió cada 30 minuts</w:t>
      </w:r>
      <w:r w:rsidR="003F43DB" w:rsidRPr="00B735A0">
        <w:rPr>
          <w:rFonts w:ascii="Arial" w:hAnsi="Arial" w:cs="Arial"/>
          <w:sz w:val="22"/>
          <w:szCs w:val="22"/>
        </w:rPr>
        <w:t xml:space="preserve"> de manera que</w:t>
      </w:r>
      <w:r w:rsidRPr="00B735A0">
        <w:rPr>
          <w:rFonts w:ascii="Arial" w:hAnsi="Arial" w:cs="Arial"/>
          <w:sz w:val="22"/>
          <w:szCs w:val="22"/>
        </w:rPr>
        <w:t xml:space="preserve"> es poden atendre </w:t>
      </w:r>
      <w:r w:rsidR="003F43DB" w:rsidRPr="00B735A0">
        <w:rPr>
          <w:rFonts w:ascii="Arial" w:hAnsi="Arial" w:cs="Arial"/>
          <w:sz w:val="22"/>
          <w:szCs w:val="22"/>
        </w:rPr>
        <w:t>fins a 6 alumnes cada dia</w:t>
      </w:r>
      <w:r w:rsidRPr="00B735A0">
        <w:rPr>
          <w:rFonts w:ascii="Arial" w:hAnsi="Arial" w:cs="Arial"/>
          <w:sz w:val="22"/>
          <w:szCs w:val="22"/>
        </w:rPr>
        <w:t>.</w:t>
      </w:r>
      <w:r w:rsidR="00271516" w:rsidRPr="00B735A0">
        <w:rPr>
          <w:rFonts w:ascii="Arial" w:hAnsi="Arial" w:cs="Arial"/>
          <w:sz w:val="22"/>
          <w:szCs w:val="22"/>
        </w:rPr>
        <w:t xml:space="preserve"> S’ha fet ja una primera sessió el mes d’octubre en la qual s’han atès 4 alumnes.</w:t>
      </w:r>
    </w:p>
    <w:p w:rsidR="00E6691C" w:rsidRPr="00B735A0" w:rsidRDefault="00E6691C" w:rsidP="00E6691C">
      <w:pPr>
        <w:jc w:val="both"/>
        <w:rPr>
          <w:rFonts w:ascii="Arial" w:hAnsi="Arial" w:cs="Arial"/>
          <w:sz w:val="22"/>
          <w:szCs w:val="22"/>
        </w:rPr>
      </w:pPr>
    </w:p>
    <w:p w:rsidR="00E6691C" w:rsidRPr="00B735A0" w:rsidRDefault="00E6691C" w:rsidP="00E6691C">
      <w:pPr>
        <w:jc w:val="both"/>
        <w:rPr>
          <w:rFonts w:ascii="Arial" w:hAnsi="Arial" w:cs="Arial"/>
          <w:b/>
          <w:sz w:val="22"/>
          <w:szCs w:val="22"/>
        </w:rPr>
      </w:pPr>
      <w:r w:rsidRPr="00B735A0">
        <w:rPr>
          <w:rFonts w:ascii="Arial" w:hAnsi="Arial" w:cs="Arial"/>
          <w:b/>
          <w:sz w:val="22"/>
          <w:szCs w:val="22"/>
        </w:rPr>
        <w:t>Orientacions individuals realitzades:</w:t>
      </w:r>
    </w:p>
    <w:p w:rsidR="00E6691C" w:rsidRPr="00B735A0" w:rsidRDefault="00E6691C" w:rsidP="00E6691C">
      <w:pPr>
        <w:jc w:val="both"/>
        <w:rPr>
          <w:rFonts w:ascii="Arial" w:hAnsi="Arial" w:cs="Arial"/>
          <w:b/>
          <w:sz w:val="22"/>
          <w:szCs w:val="22"/>
        </w:rPr>
      </w:pPr>
    </w:p>
    <w:tbl>
      <w:tblPr>
        <w:tblStyle w:val="Taulestexttotal"/>
        <w:tblW w:w="2501" w:type="pct"/>
        <w:tblInd w:w="0" w:type="dxa"/>
        <w:tblLook w:val="01E0"/>
      </w:tblPr>
      <w:tblGrid>
        <w:gridCol w:w="2386"/>
        <w:gridCol w:w="1976"/>
      </w:tblGrid>
      <w:tr w:rsidR="00E6691C" w:rsidRPr="005C1C68" w:rsidTr="003F43DB">
        <w:trPr>
          <w:cnfStyle w:val="100000000000"/>
          <w:trHeight w:val="255"/>
        </w:trPr>
        <w:tc>
          <w:tcPr>
            <w:tcW w:w="2735" w:type="pct"/>
            <w:noWrap/>
            <w:vAlign w:val="center"/>
          </w:tcPr>
          <w:p w:rsidR="00E6691C" w:rsidRPr="005C1C68" w:rsidRDefault="00E6691C" w:rsidP="00091375">
            <w:pPr>
              <w:pStyle w:val="Taulatextnormal"/>
              <w:rPr>
                <w:sz w:val="20"/>
                <w:szCs w:val="20"/>
              </w:rPr>
            </w:pPr>
            <w:r w:rsidRPr="005C1C68">
              <w:rPr>
                <w:sz w:val="20"/>
                <w:szCs w:val="20"/>
              </w:rPr>
              <w:t>Mes</w:t>
            </w:r>
          </w:p>
        </w:tc>
        <w:tc>
          <w:tcPr>
            <w:tcW w:w="2265" w:type="pct"/>
            <w:noWrap/>
            <w:vAlign w:val="center"/>
          </w:tcPr>
          <w:p w:rsidR="00E6691C" w:rsidRPr="005C1C68" w:rsidRDefault="00E6691C" w:rsidP="00091375">
            <w:pPr>
              <w:pStyle w:val="Taulatextnormal"/>
              <w:jc w:val="right"/>
              <w:rPr>
                <w:sz w:val="20"/>
                <w:szCs w:val="20"/>
              </w:rPr>
            </w:pPr>
            <w:r w:rsidRPr="005C1C68">
              <w:rPr>
                <w:sz w:val="20"/>
                <w:szCs w:val="20"/>
              </w:rPr>
              <w:t>Orientacions</w:t>
            </w:r>
          </w:p>
        </w:tc>
      </w:tr>
      <w:tr w:rsidR="0020635E" w:rsidRPr="005C1C68" w:rsidTr="003F43DB">
        <w:trPr>
          <w:trHeight w:val="255"/>
        </w:trPr>
        <w:tc>
          <w:tcPr>
            <w:tcW w:w="2735" w:type="pct"/>
            <w:noWrap/>
            <w:vAlign w:val="center"/>
          </w:tcPr>
          <w:p w:rsidR="0020635E" w:rsidRPr="005C1C68" w:rsidRDefault="0020635E" w:rsidP="00091375">
            <w:pPr>
              <w:jc w:val="both"/>
              <w:rPr>
                <w:rFonts w:cs="Arial"/>
                <w:sz w:val="20"/>
                <w:szCs w:val="20"/>
              </w:rPr>
            </w:pPr>
            <w:r w:rsidRPr="005C1C68">
              <w:rPr>
                <w:rFonts w:cs="Arial"/>
                <w:sz w:val="20"/>
                <w:szCs w:val="20"/>
              </w:rPr>
              <w:t>Gener</w:t>
            </w:r>
          </w:p>
        </w:tc>
        <w:tc>
          <w:tcPr>
            <w:tcW w:w="2265" w:type="pct"/>
            <w:noWrap/>
            <w:vAlign w:val="center"/>
          </w:tcPr>
          <w:p w:rsidR="0020635E" w:rsidRPr="005C1C68" w:rsidRDefault="0020635E" w:rsidP="00091375">
            <w:pPr>
              <w:ind w:right="47"/>
              <w:jc w:val="right"/>
              <w:rPr>
                <w:rFonts w:cs="Arial"/>
                <w:sz w:val="20"/>
                <w:szCs w:val="20"/>
              </w:rPr>
            </w:pPr>
            <w:r w:rsidRPr="005C1C68">
              <w:rPr>
                <w:rFonts w:cs="Arial"/>
                <w:sz w:val="20"/>
                <w:szCs w:val="20"/>
              </w:rPr>
              <w:t>--</w:t>
            </w:r>
          </w:p>
        </w:tc>
      </w:tr>
      <w:tr w:rsidR="0020635E" w:rsidRPr="005C1C68" w:rsidTr="003F43DB">
        <w:trPr>
          <w:cnfStyle w:val="000000010000"/>
          <w:trHeight w:val="255"/>
        </w:trPr>
        <w:tc>
          <w:tcPr>
            <w:tcW w:w="2735" w:type="pct"/>
            <w:noWrap/>
            <w:vAlign w:val="center"/>
          </w:tcPr>
          <w:p w:rsidR="0020635E" w:rsidRPr="005C1C68" w:rsidRDefault="0020635E" w:rsidP="00091375">
            <w:pPr>
              <w:jc w:val="both"/>
              <w:rPr>
                <w:rFonts w:cs="Arial"/>
                <w:sz w:val="20"/>
                <w:szCs w:val="20"/>
              </w:rPr>
            </w:pPr>
            <w:r w:rsidRPr="005C1C68">
              <w:rPr>
                <w:rFonts w:cs="Arial"/>
                <w:sz w:val="20"/>
                <w:szCs w:val="20"/>
              </w:rPr>
              <w:t>Febrer</w:t>
            </w:r>
          </w:p>
        </w:tc>
        <w:tc>
          <w:tcPr>
            <w:tcW w:w="2265" w:type="pct"/>
            <w:noWrap/>
            <w:vAlign w:val="center"/>
          </w:tcPr>
          <w:p w:rsidR="0020635E" w:rsidRPr="005C1C68" w:rsidRDefault="0020635E" w:rsidP="00091375">
            <w:pPr>
              <w:ind w:right="47"/>
              <w:jc w:val="right"/>
              <w:rPr>
                <w:rFonts w:cs="Arial"/>
                <w:sz w:val="20"/>
                <w:szCs w:val="20"/>
              </w:rPr>
            </w:pPr>
            <w:r w:rsidRPr="005C1C68">
              <w:rPr>
                <w:rFonts w:cs="Arial"/>
                <w:sz w:val="20"/>
                <w:szCs w:val="20"/>
              </w:rPr>
              <w:t>--</w:t>
            </w:r>
          </w:p>
        </w:tc>
      </w:tr>
      <w:tr w:rsidR="0020635E" w:rsidRPr="005C1C68" w:rsidTr="003F43DB">
        <w:trPr>
          <w:trHeight w:val="255"/>
        </w:trPr>
        <w:tc>
          <w:tcPr>
            <w:tcW w:w="2735" w:type="pct"/>
            <w:noWrap/>
            <w:vAlign w:val="center"/>
          </w:tcPr>
          <w:p w:rsidR="0020635E" w:rsidRPr="005C1C68" w:rsidRDefault="0020635E" w:rsidP="00091375">
            <w:pPr>
              <w:jc w:val="both"/>
              <w:rPr>
                <w:rFonts w:cs="Arial"/>
                <w:sz w:val="20"/>
                <w:szCs w:val="20"/>
              </w:rPr>
            </w:pPr>
            <w:r w:rsidRPr="005C1C68">
              <w:rPr>
                <w:rFonts w:cs="Arial"/>
                <w:sz w:val="20"/>
                <w:szCs w:val="20"/>
              </w:rPr>
              <w:t>Març</w:t>
            </w:r>
          </w:p>
        </w:tc>
        <w:tc>
          <w:tcPr>
            <w:tcW w:w="2265" w:type="pct"/>
            <w:noWrap/>
            <w:vAlign w:val="center"/>
          </w:tcPr>
          <w:p w:rsidR="0020635E" w:rsidRPr="005C1C68" w:rsidRDefault="0020635E" w:rsidP="00091375">
            <w:pPr>
              <w:ind w:right="47"/>
              <w:jc w:val="right"/>
              <w:rPr>
                <w:rFonts w:cs="Arial"/>
                <w:sz w:val="20"/>
                <w:szCs w:val="20"/>
              </w:rPr>
            </w:pPr>
            <w:r w:rsidRPr="005C1C68">
              <w:rPr>
                <w:rFonts w:cs="Arial"/>
                <w:sz w:val="20"/>
                <w:szCs w:val="20"/>
              </w:rPr>
              <w:t>--</w:t>
            </w:r>
          </w:p>
        </w:tc>
      </w:tr>
      <w:tr w:rsidR="0020635E" w:rsidRPr="005C1C68" w:rsidTr="003F43DB">
        <w:trPr>
          <w:cnfStyle w:val="000000010000"/>
          <w:trHeight w:val="255"/>
        </w:trPr>
        <w:tc>
          <w:tcPr>
            <w:tcW w:w="2735" w:type="pct"/>
            <w:noWrap/>
            <w:vAlign w:val="center"/>
          </w:tcPr>
          <w:p w:rsidR="0020635E" w:rsidRPr="005C1C68" w:rsidRDefault="0020635E" w:rsidP="00091375">
            <w:pPr>
              <w:jc w:val="both"/>
              <w:rPr>
                <w:rFonts w:cs="Arial"/>
                <w:sz w:val="20"/>
                <w:szCs w:val="20"/>
              </w:rPr>
            </w:pPr>
            <w:r w:rsidRPr="005C1C68">
              <w:rPr>
                <w:rFonts w:cs="Arial"/>
                <w:sz w:val="20"/>
                <w:szCs w:val="20"/>
              </w:rPr>
              <w:t>Abril</w:t>
            </w:r>
          </w:p>
        </w:tc>
        <w:tc>
          <w:tcPr>
            <w:tcW w:w="2265" w:type="pct"/>
            <w:noWrap/>
            <w:vAlign w:val="center"/>
          </w:tcPr>
          <w:p w:rsidR="0020635E" w:rsidRPr="005C1C68" w:rsidRDefault="0020635E" w:rsidP="00091375">
            <w:pPr>
              <w:ind w:right="47"/>
              <w:jc w:val="right"/>
              <w:rPr>
                <w:rFonts w:cs="Arial"/>
                <w:sz w:val="20"/>
                <w:szCs w:val="20"/>
              </w:rPr>
            </w:pPr>
            <w:r w:rsidRPr="005C1C68">
              <w:rPr>
                <w:rFonts w:cs="Arial"/>
                <w:sz w:val="20"/>
                <w:szCs w:val="20"/>
              </w:rPr>
              <w:t>--</w:t>
            </w:r>
          </w:p>
        </w:tc>
      </w:tr>
      <w:tr w:rsidR="0020635E" w:rsidRPr="005C1C68" w:rsidTr="003F43DB">
        <w:trPr>
          <w:trHeight w:val="255"/>
        </w:trPr>
        <w:tc>
          <w:tcPr>
            <w:tcW w:w="2735" w:type="pct"/>
            <w:noWrap/>
            <w:vAlign w:val="center"/>
          </w:tcPr>
          <w:p w:rsidR="0020635E" w:rsidRPr="005C1C68" w:rsidRDefault="0020635E" w:rsidP="00091375">
            <w:pPr>
              <w:jc w:val="both"/>
              <w:rPr>
                <w:rFonts w:cs="Arial"/>
                <w:sz w:val="20"/>
                <w:szCs w:val="20"/>
              </w:rPr>
            </w:pPr>
            <w:r w:rsidRPr="005C1C68">
              <w:rPr>
                <w:rFonts w:cs="Arial"/>
                <w:sz w:val="20"/>
                <w:szCs w:val="20"/>
              </w:rPr>
              <w:t>Maig</w:t>
            </w:r>
          </w:p>
        </w:tc>
        <w:tc>
          <w:tcPr>
            <w:tcW w:w="2265" w:type="pct"/>
            <w:noWrap/>
            <w:vAlign w:val="center"/>
          </w:tcPr>
          <w:p w:rsidR="0020635E" w:rsidRPr="005C1C68" w:rsidRDefault="0020635E" w:rsidP="00091375">
            <w:pPr>
              <w:ind w:right="47"/>
              <w:jc w:val="right"/>
              <w:rPr>
                <w:rFonts w:cs="Arial"/>
                <w:sz w:val="20"/>
                <w:szCs w:val="20"/>
              </w:rPr>
            </w:pPr>
            <w:r w:rsidRPr="005C1C68">
              <w:rPr>
                <w:rFonts w:cs="Arial"/>
                <w:sz w:val="20"/>
                <w:szCs w:val="20"/>
              </w:rPr>
              <w:t>--</w:t>
            </w:r>
          </w:p>
        </w:tc>
      </w:tr>
      <w:tr w:rsidR="0020635E" w:rsidRPr="005C1C68" w:rsidTr="003F43DB">
        <w:trPr>
          <w:cnfStyle w:val="000000010000"/>
          <w:trHeight w:val="255"/>
        </w:trPr>
        <w:tc>
          <w:tcPr>
            <w:tcW w:w="2735" w:type="pct"/>
            <w:noWrap/>
            <w:vAlign w:val="center"/>
          </w:tcPr>
          <w:p w:rsidR="0020635E" w:rsidRPr="005C1C68" w:rsidRDefault="0020635E" w:rsidP="00091375">
            <w:pPr>
              <w:jc w:val="both"/>
              <w:rPr>
                <w:rFonts w:cs="Arial"/>
                <w:sz w:val="20"/>
                <w:szCs w:val="20"/>
              </w:rPr>
            </w:pPr>
            <w:r w:rsidRPr="005C1C68">
              <w:rPr>
                <w:rFonts w:cs="Arial"/>
                <w:sz w:val="20"/>
                <w:szCs w:val="20"/>
              </w:rPr>
              <w:t>Juny</w:t>
            </w:r>
          </w:p>
        </w:tc>
        <w:tc>
          <w:tcPr>
            <w:tcW w:w="2265" w:type="pct"/>
            <w:noWrap/>
            <w:vAlign w:val="center"/>
          </w:tcPr>
          <w:p w:rsidR="0020635E" w:rsidRPr="005C1C68" w:rsidRDefault="0020635E" w:rsidP="00091375">
            <w:pPr>
              <w:ind w:right="47"/>
              <w:jc w:val="right"/>
              <w:rPr>
                <w:rFonts w:cs="Arial"/>
                <w:sz w:val="20"/>
                <w:szCs w:val="20"/>
              </w:rPr>
            </w:pPr>
            <w:r w:rsidRPr="005C1C68">
              <w:rPr>
                <w:rFonts w:cs="Arial"/>
                <w:sz w:val="20"/>
                <w:szCs w:val="20"/>
              </w:rPr>
              <w:t>--</w:t>
            </w:r>
          </w:p>
        </w:tc>
      </w:tr>
      <w:tr w:rsidR="0020635E" w:rsidRPr="005C1C68" w:rsidTr="003F43DB">
        <w:trPr>
          <w:trHeight w:val="255"/>
        </w:trPr>
        <w:tc>
          <w:tcPr>
            <w:tcW w:w="2735" w:type="pct"/>
            <w:noWrap/>
            <w:vAlign w:val="center"/>
          </w:tcPr>
          <w:p w:rsidR="0020635E" w:rsidRPr="005C1C68" w:rsidRDefault="0020635E" w:rsidP="00091375">
            <w:pPr>
              <w:jc w:val="both"/>
              <w:rPr>
                <w:rFonts w:cs="Arial"/>
                <w:sz w:val="20"/>
                <w:szCs w:val="20"/>
              </w:rPr>
            </w:pPr>
            <w:r w:rsidRPr="005C1C68">
              <w:rPr>
                <w:rFonts w:cs="Arial"/>
                <w:sz w:val="20"/>
                <w:szCs w:val="20"/>
              </w:rPr>
              <w:t>Juliol</w:t>
            </w:r>
          </w:p>
        </w:tc>
        <w:tc>
          <w:tcPr>
            <w:tcW w:w="2265" w:type="pct"/>
            <w:noWrap/>
            <w:vAlign w:val="center"/>
          </w:tcPr>
          <w:p w:rsidR="0020635E" w:rsidRPr="005C1C68" w:rsidRDefault="0020635E" w:rsidP="00091375">
            <w:pPr>
              <w:ind w:right="47"/>
              <w:jc w:val="right"/>
              <w:rPr>
                <w:rFonts w:cs="Arial"/>
                <w:sz w:val="20"/>
                <w:szCs w:val="20"/>
              </w:rPr>
            </w:pPr>
            <w:r w:rsidRPr="005C1C68">
              <w:rPr>
                <w:rFonts w:cs="Arial"/>
                <w:sz w:val="20"/>
                <w:szCs w:val="20"/>
              </w:rPr>
              <w:t>--</w:t>
            </w:r>
          </w:p>
        </w:tc>
      </w:tr>
      <w:tr w:rsidR="0020635E" w:rsidRPr="005C1C68" w:rsidTr="003F43DB">
        <w:trPr>
          <w:cnfStyle w:val="000000010000"/>
          <w:trHeight w:val="255"/>
        </w:trPr>
        <w:tc>
          <w:tcPr>
            <w:tcW w:w="2735" w:type="pct"/>
            <w:noWrap/>
            <w:vAlign w:val="center"/>
          </w:tcPr>
          <w:p w:rsidR="0020635E" w:rsidRPr="005C1C68" w:rsidRDefault="0020635E" w:rsidP="00091375">
            <w:pPr>
              <w:jc w:val="both"/>
              <w:rPr>
                <w:rFonts w:cs="Arial"/>
                <w:sz w:val="20"/>
                <w:szCs w:val="20"/>
              </w:rPr>
            </w:pPr>
            <w:r w:rsidRPr="005C1C68">
              <w:rPr>
                <w:rFonts w:cs="Arial"/>
                <w:sz w:val="20"/>
                <w:szCs w:val="20"/>
              </w:rPr>
              <w:t>Agost</w:t>
            </w:r>
          </w:p>
        </w:tc>
        <w:tc>
          <w:tcPr>
            <w:tcW w:w="2265" w:type="pct"/>
            <w:noWrap/>
            <w:vAlign w:val="center"/>
          </w:tcPr>
          <w:p w:rsidR="0020635E" w:rsidRPr="005C1C68" w:rsidRDefault="0020635E" w:rsidP="00091375">
            <w:pPr>
              <w:ind w:right="47"/>
              <w:jc w:val="right"/>
              <w:rPr>
                <w:rFonts w:cs="Arial"/>
                <w:sz w:val="20"/>
                <w:szCs w:val="20"/>
              </w:rPr>
            </w:pPr>
            <w:r w:rsidRPr="005C1C68">
              <w:rPr>
                <w:rFonts w:cs="Arial"/>
                <w:sz w:val="20"/>
                <w:szCs w:val="20"/>
              </w:rPr>
              <w:t>--</w:t>
            </w:r>
          </w:p>
        </w:tc>
      </w:tr>
      <w:tr w:rsidR="0020635E" w:rsidRPr="005C1C68" w:rsidTr="003F43DB">
        <w:trPr>
          <w:trHeight w:val="255"/>
        </w:trPr>
        <w:tc>
          <w:tcPr>
            <w:tcW w:w="2735" w:type="pct"/>
            <w:noWrap/>
            <w:vAlign w:val="center"/>
          </w:tcPr>
          <w:p w:rsidR="0020635E" w:rsidRPr="005C1C68" w:rsidRDefault="0020635E" w:rsidP="00091375">
            <w:pPr>
              <w:jc w:val="both"/>
              <w:rPr>
                <w:rFonts w:cs="Arial"/>
                <w:sz w:val="20"/>
                <w:szCs w:val="20"/>
              </w:rPr>
            </w:pPr>
            <w:r w:rsidRPr="005C1C68">
              <w:rPr>
                <w:rFonts w:cs="Arial"/>
                <w:sz w:val="20"/>
                <w:szCs w:val="20"/>
              </w:rPr>
              <w:t>Setembre</w:t>
            </w:r>
          </w:p>
        </w:tc>
        <w:tc>
          <w:tcPr>
            <w:tcW w:w="2265" w:type="pct"/>
            <w:noWrap/>
            <w:vAlign w:val="center"/>
          </w:tcPr>
          <w:p w:rsidR="0020635E" w:rsidRPr="005C1C68" w:rsidRDefault="0020635E" w:rsidP="00091375">
            <w:pPr>
              <w:ind w:right="47"/>
              <w:jc w:val="right"/>
              <w:rPr>
                <w:rFonts w:cs="Arial"/>
                <w:sz w:val="20"/>
                <w:szCs w:val="20"/>
              </w:rPr>
            </w:pPr>
            <w:r w:rsidRPr="005C1C68">
              <w:rPr>
                <w:rFonts w:cs="Arial"/>
                <w:sz w:val="20"/>
                <w:szCs w:val="20"/>
              </w:rPr>
              <w:t>--</w:t>
            </w:r>
          </w:p>
        </w:tc>
      </w:tr>
      <w:tr w:rsidR="00E6691C" w:rsidRPr="005C1C68" w:rsidTr="003F43DB">
        <w:trPr>
          <w:cnfStyle w:val="000000010000"/>
          <w:trHeight w:val="255"/>
        </w:trPr>
        <w:tc>
          <w:tcPr>
            <w:tcW w:w="2735" w:type="pct"/>
            <w:noWrap/>
            <w:vAlign w:val="center"/>
          </w:tcPr>
          <w:p w:rsidR="00E6691C" w:rsidRPr="005C1C68" w:rsidRDefault="00E6691C" w:rsidP="00091375">
            <w:pPr>
              <w:jc w:val="both"/>
              <w:rPr>
                <w:rFonts w:cs="Arial"/>
                <w:sz w:val="20"/>
                <w:szCs w:val="20"/>
              </w:rPr>
            </w:pPr>
            <w:r w:rsidRPr="005C1C68">
              <w:rPr>
                <w:rFonts w:cs="Arial"/>
                <w:sz w:val="20"/>
                <w:szCs w:val="20"/>
              </w:rPr>
              <w:t>Octubre</w:t>
            </w:r>
          </w:p>
        </w:tc>
        <w:tc>
          <w:tcPr>
            <w:tcW w:w="2265" w:type="pct"/>
            <w:noWrap/>
            <w:vAlign w:val="center"/>
          </w:tcPr>
          <w:p w:rsidR="00E6691C" w:rsidRPr="005C1C68" w:rsidRDefault="00E6691C" w:rsidP="00091375">
            <w:pPr>
              <w:ind w:right="47"/>
              <w:jc w:val="right"/>
              <w:rPr>
                <w:rFonts w:cs="Arial"/>
                <w:sz w:val="20"/>
                <w:szCs w:val="20"/>
              </w:rPr>
            </w:pPr>
            <w:r w:rsidRPr="005C1C68">
              <w:rPr>
                <w:rFonts w:cs="Arial"/>
                <w:sz w:val="20"/>
                <w:szCs w:val="20"/>
              </w:rPr>
              <w:t>4</w:t>
            </w:r>
          </w:p>
        </w:tc>
      </w:tr>
      <w:tr w:rsidR="00E6691C" w:rsidRPr="005C1C68" w:rsidTr="003F43DB">
        <w:trPr>
          <w:trHeight w:val="255"/>
        </w:trPr>
        <w:tc>
          <w:tcPr>
            <w:tcW w:w="2735" w:type="pct"/>
            <w:noWrap/>
            <w:vAlign w:val="center"/>
          </w:tcPr>
          <w:p w:rsidR="00E6691C" w:rsidRPr="005C1C68" w:rsidRDefault="00E6691C" w:rsidP="00091375">
            <w:pPr>
              <w:jc w:val="both"/>
              <w:rPr>
                <w:rFonts w:cs="Arial"/>
                <w:sz w:val="20"/>
                <w:szCs w:val="20"/>
              </w:rPr>
            </w:pPr>
            <w:r w:rsidRPr="005C1C68">
              <w:rPr>
                <w:rFonts w:cs="Arial"/>
                <w:sz w:val="20"/>
                <w:szCs w:val="20"/>
              </w:rPr>
              <w:t>Novembre</w:t>
            </w:r>
          </w:p>
        </w:tc>
        <w:tc>
          <w:tcPr>
            <w:tcW w:w="2265" w:type="pct"/>
            <w:noWrap/>
            <w:vAlign w:val="center"/>
          </w:tcPr>
          <w:p w:rsidR="00E6691C" w:rsidRPr="005C1C68" w:rsidRDefault="00E6691C" w:rsidP="00091375">
            <w:pPr>
              <w:ind w:right="47"/>
              <w:jc w:val="right"/>
              <w:rPr>
                <w:rFonts w:cs="Arial"/>
                <w:sz w:val="20"/>
                <w:szCs w:val="20"/>
              </w:rPr>
            </w:pPr>
            <w:r w:rsidRPr="005C1C68">
              <w:rPr>
                <w:rFonts w:cs="Arial"/>
                <w:sz w:val="20"/>
                <w:szCs w:val="20"/>
              </w:rPr>
              <w:t>--</w:t>
            </w:r>
          </w:p>
        </w:tc>
      </w:tr>
      <w:tr w:rsidR="00E6691C" w:rsidRPr="005C1C68" w:rsidTr="003F43DB">
        <w:trPr>
          <w:cnfStyle w:val="000000010000"/>
          <w:trHeight w:val="255"/>
        </w:trPr>
        <w:tc>
          <w:tcPr>
            <w:tcW w:w="2735" w:type="pct"/>
            <w:noWrap/>
            <w:vAlign w:val="center"/>
          </w:tcPr>
          <w:p w:rsidR="00E6691C" w:rsidRPr="005C1C68" w:rsidRDefault="00E6691C" w:rsidP="00091375">
            <w:pPr>
              <w:jc w:val="both"/>
              <w:rPr>
                <w:rFonts w:cs="Arial"/>
                <w:sz w:val="20"/>
                <w:szCs w:val="20"/>
              </w:rPr>
            </w:pPr>
            <w:r w:rsidRPr="005C1C68">
              <w:rPr>
                <w:rFonts w:cs="Arial"/>
                <w:sz w:val="20"/>
                <w:szCs w:val="20"/>
              </w:rPr>
              <w:t>Desembre</w:t>
            </w:r>
          </w:p>
        </w:tc>
        <w:tc>
          <w:tcPr>
            <w:tcW w:w="2265" w:type="pct"/>
            <w:noWrap/>
            <w:vAlign w:val="center"/>
          </w:tcPr>
          <w:p w:rsidR="00E6691C" w:rsidRPr="005C1C68" w:rsidRDefault="00E6691C" w:rsidP="00091375">
            <w:pPr>
              <w:ind w:right="47"/>
              <w:jc w:val="right"/>
              <w:rPr>
                <w:rFonts w:cs="Arial"/>
                <w:sz w:val="20"/>
                <w:szCs w:val="20"/>
              </w:rPr>
            </w:pPr>
            <w:r w:rsidRPr="005C1C68">
              <w:rPr>
                <w:rFonts w:cs="Arial"/>
                <w:sz w:val="20"/>
                <w:szCs w:val="20"/>
              </w:rPr>
              <w:t>--</w:t>
            </w:r>
          </w:p>
        </w:tc>
      </w:tr>
      <w:tr w:rsidR="00E6691C" w:rsidRPr="005C1C68" w:rsidTr="003F43DB">
        <w:trPr>
          <w:cnfStyle w:val="010000000000"/>
        </w:trPr>
        <w:tc>
          <w:tcPr>
            <w:tcW w:w="2735" w:type="pct"/>
            <w:noWrap/>
            <w:vAlign w:val="center"/>
          </w:tcPr>
          <w:p w:rsidR="00E6691C" w:rsidRPr="005C1C68" w:rsidRDefault="00E6691C" w:rsidP="00091375">
            <w:pPr>
              <w:pStyle w:val="Taulatextnormal"/>
              <w:rPr>
                <w:sz w:val="20"/>
                <w:szCs w:val="20"/>
              </w:rPr>
            </w:pPr>
            <w:r w:rsidRPr="005C1C68">
              <w:rPr>
                <w:sz w:val="20"/>
                <w:szCs w:val="20"/>
              </w:rPr>
              <w:t>Total</w:t>
            </w:r>
          </w:p>
        </w:tc>
        <w:tc>
          <w:tcPr>
            <w:tcW w:w="2265" w:type="pct"/>
            <w:noWrap/>
            <w:vAlign w:val="center"/>
          </w:tcPr>
          <w:p w:rsidR="00E6691C" w:rsidRPr="005C1C68" w:rsidRDefault="00E6691C" w:rsidP="00204FED">
            <w:pPr>
              <w:pStyle w:val="Taulatextnormal"/>
              <w:ind w:right="30"/>
              <w:jc w:val="right"/>
              <w:rPr>
                <w:sz w:val="20"/>
                <w:szCs w:val="20"/>
              </w:rPr>
            </w:pPr>
            <w:r w:rsidRPr="005C1C68">
              <w:rPr>
                <w:sz w:val="20"/>
                <w:szCs w:val="20"/>
              </w:rPr>
              <w:t>4</w:t>
            </w:r>
          </w:p>
        </w:tc>
      </w:tr>
    </w:tbl>
    <w:p w:rsidR="00204FED" w:rsidRPr="00B735A0" w:rsidRDefault="00204FED" w:rsidP="008E7AB6">
      <w:pPr>
        <w:jc w:val="both"/>
        <w:rPr>
          <w:rFonts w:ascii="Arial" w:hAnsi="Arial"/>
          <w:b/>
          <w:sz w:val="22"/>
          <w:szCs w:val="22"/>
          <w:lang w:eastAsia="es-ES"/>
        </w:rPr>
      </w:pPr>
    </w:p>
    <w:p w:rsidR="005C1C68" w:rsidRPr="00B735A0" w:rsidRDefault="005C1C68" w:rsidP="005C1C68">
      <w:pPr>
        <w:jc w:val="both"/>
        <w:rPr>
          <w:rFonts w:ascii="Arial" w:hAnsi="Arial" w:cs="Arial"/>
          <w:b/>
          <w:sz w:val="22"/>
          <w:szCs w:val="22"/>
        </w:rPr>
      </w:pPr>
      <w:r>
        <w:rPr>
          <w:rFonts w:ascii="Arial" w:hAnsi="Arial" w:cs="Arial"/>
          <w:b/>
          <w:sz w:val="22"/>
          <w:szCs w:val="22"/>
        </w:rPr>
        <w:t>Accions de coordinació</w:t>
      </w:r>
      <w:r w:rsidRPr="00B735A0">
        <w:rPr>
          <w:rFonts w:ascii="Arial" w:hAnsi="Arial" w:cs="Arial"/>
          <w:b/>
          <w:sz w:val="22"/>
          <w:szCs w:val="22"/>
        </w:rPr>
        <w:t>:</w:t>
      </w:r>
    </w:p>
    <w:p w:rsidR="005C1C68" w:rsidRPr="009B3E07" w:rsidRDefault="005C1C68" w:rsidP="005C1C68">
      <w:pPr>
        <w:numPr>
          <w:ilvl w:val="0"/>
          <w:numId w:val="21"/>
        </w:numPr>
        <w:jc w:val="both"/>
        <w:rPr>
          <w:rFonts w:ascii="Arial" w:hAnsi="Arial" w:cs="Arial"/>
          <w:sz w:val="22"/>
          <w:szCs w:val="22"/>
        </w:rPr>
      </w:pPr>
      <w:r w:rsidRPr="009B3E07">
        <w:rPr>
          <w:rFonts w:ascii="Arial" w:hAnsi="Arial" w:cs="Arial"/>
          <w:sz w:val="22"/>
          <w:szCs w:val="22"/>
        </w:rPr>
        <w:t>Reunió de presentació amb la coordinadora pedagògica</w:t>
      </w:r>
    </w:p>
    <w:p w:rsidR="005C1C68" w:rsidRPr="009B3E07" w:rsidRDefault="005C1C68" w:rsidP="005C1C68">
      <w:pPr>
        <w:numPr>
          <w:ilvl w:val="0"/>
          <w:numId w:val="21"/>
        </w:numPr>
        <w:jc w:val="both"/>
        <w:rPr>
          <w:rFonts w:ascii="Arial" w:hAnsi="Arial" w:cs="Arial"/>
          <w:sz w:val="22"/>
          <w:szCs w:val="22"/>
        </w:rPr>
      </w:pPr>
      <w:r w:rsidRPr="009B3E07">
        <w:rPr>
          <w:rFonts w:ascii="Arial" w:hAnsi="Arial" w:cs="Arial"/>
          <w:sz w:val="22"/>
          <w:szCs w:val="22"/>
        </w:rPr>
        <w:t>Reunió de coordinació amb els coordinadors d'estudis (ESO, Batxillerat i Formació Professional)</w:t>
      </w:r>
    </w:p>
    <w:p w:rsidR="005C1C68" w:rsidRPr="009B3E07" w:rsidRDefault="005C1C68" w:rsidP="005C1C68">
      <w:pPr>
        <w:numPr>
          <w:ilvl w:val="0"/>
          <w:numId w:val="21"/>
        </w:numPr>
        <w:jc w:val="both"/>
        <w:rPr>
          <w:rFonts w:ascii="Arial" w:hAnsi="Arial" w:cs="Arial"/>
          <w:sz w:val="22"/>
          <w:szCs w:val="22"/>
        </w:rPr>
      </w:pPr>
      <w:r w:rsidRPr="009B3E07">
        <w:rPr>
          <w:rFonts w:ascii="Arial" w:hAnsi="Arial" w:cs="Arial"/>
          <w:sz w:val="22"/>
          <w:szCs w:val="22"/>
        </w:rPr>
        <w:t>Reunió de coordinació amb els responsables dels Serveis de Mobilitat Internacional del centre (a nivell d'ESO i Batxillerat i de Formació Professional)</w:t>
      </w:r>
    </w:p>
    <w:p w:rsidR="008E7AB6" w:rsidRPr="00B735A0" w:rsidRDefault="00204FED" w:rsidP="008E7AB6">
      <w:pPr>
        <w:jc w:val="both"/>
        <w:rPr>
          <w:rFonts w:ascii="Arial" w:hAnsi="Arial"/>
          <w:b/>
          <w:sz w:val="22"/>
          <w:szCs w:val="22"/>
          <w:lang w:eastAsia="es-ES"/>
        </w:rPr>
      </w:pPr>
      <w:r w:rsidRPr="00B735A0">
        <w:rPr>
          <w:rFonts w:ascii="Arial" w:hAnsi="Arial"/>
          <w:b/>
          <w:sz w:val="22"/>
          <w:szCs w:val="22"/>
          <w:lang w:eastAsia="es-ES"/>
        </w:rPr>
        <w:br w:type="page"/>
      </w:r>
      <w:r w:rsidR="005C1C68">
        <w:rPr>
          <w:rFonts w:ascii="Arial" w:hAnsi="Arial"/>
          <w:b/>
          <w:sz w:val="22"/>
          <w:szCs w:val="22"/>
          <w:lang w:eastAsia="es-ES"/>
        </w:rPr>
        <w:lastRenderedPageBreak/>
        <w:t>5</w:t>
      </w:r>
      <w:r w:rsidR="008E7AB6" w:rsidRPr="00B735A0">
        <w:rPr>
          <w:rFonts w:ascii="Arial" w:hAnsi="Arial"/>
          <w:b/>
          <w:sz w:val="22"/>
          <w:szCs w:val="22"/>
          <w:lang w:eastAsia="es-ES"/>
        </w:rPr>
        <w:t>. Quadre resum del volum total d’orientacions fetes</w:t>
      </w:r>
    </w:p>
    <w:p w:rsidR="008E7AB6" w:rsidRPr="00B735A0" w:rsidRDefault="008E7AB6" w:rsidP="00B10CE6">
      <w:pPr>
        <w:jc w:val="both"/>
        <w:rPr>
          <w:rFonts w:ascii="Arial" w:hAnsi="Arial"/>
          <w:b/>
          <w:sz w:val="22"/>
          <w:szCs w:val="22"/>
          <w:lang w:eastAsia="es-ES"/>
        </w:rPr>
      </w:pPr>
    </w:p>
    <w:p w:rsidR="006C2EF6" w:rsidRPr="00B735A0" w:rsidRDefault="006C2EF6" w:rsidP="00B10CE6">
      <w:pPr>
        <w:jc w:val="both"/>
        <w:rPr>
          <w:rFonts w:ascii="Arial" w:hAnsi="Arial"/>
          <w:b/>
          <w:sz w:val="22"/>
          <w:szCs w:val="22"/>
          <w:lang w:eastAsia="es-ES"/>
        </w:rPr>
      </w:pPr>
    </w:p>
    <w:p w:rsidR="006C2EF6" w:rsidRPr="00B735A0" w:rsidRDefault="006C2EF6" w:rsidP="006C2EF6">
      <w:pPr>
        <w:jc w:val="both"/>
        <w:rPr>
          <w:rFonts w:ascii="Arial" w:hAnsi="Arial" w:cs="Arial"/>
          <w:b/>
          <w:sz w:val="22"/>
          <w:szCs w:val="22"/>
        </w:rPr>
      </w:pPr>
      <w:r w:rsidRPr="00B735A0">
        <w:rPr>
          <w:rFonts w:ascii="Arial" w:hAnsi="Arial" w:cs="Arial"/>
          <w:b/>
          <w:sz w:val="22"/>
          <w:szCs w:val="22"/>
        </w:rPr>
        <w:t>Orientacions individuals:</w:t>
      </w:r>
    </w:p>
    <w:p w:rsidR="008E7AB6" w:rsidRPr="00B735A0" w:rsidRDefault="008E7AB6" w:rsidP="00B10CE6">
      <w:pPr>
        <w:jc w:val="both"/>
        <w:rPr>
          <w:rFonts w:ascii="Arial" w:hAnsi="Arial"/>
          <w:b/>
          <w:sz w:val="22"/>
          <w:szCs w:val="22"/>
          <w:lang w:eastAsia="es-ES"/>
        </w:rPr>
      </w:pPr>
    </w:p>
    <w:tbl>
      <w:tblPr>
        <w:tblStyle w:val="Taulestexttotal"/>
        <w:tblW w:w="5000" w:type="pct"/>
        <w:tblInd w:w="0" w:type="dxa"/>
        <w:tblLayout w:type="fixed"/>
        <w:tblLook w:val="01E0"/>
      </w:tblPr>
      <w:tblGrid>
        <w:gridCol w:w="1188"/>
        <w:gridCol w:w="1552"/>
        <w:gridCol w:w="1552"/>
        <w:gridCol w:w="1552"/>
        <w:gridCol w:w="1552"/>
        <w:gridCol w:w="1324"/>
      </w:tblGrid>
      <w:tr w:rsidR="006A6DD4" w:rsidRPr="005C1C68" w:rsidTr="003C015A">
        <w:trPr>
          <w:cnfStyle w:val="100000000000"/>
          <w:trHeight w:val="255"/>
        </w:trPr>
        <w:tc>
          <w:tcPr>
            <w:tcW w:w="681" w:type="pct"/>
            <w:noWrap/>
            <w:vAlign w:val="center"/>
          </w:tcPr>
          <w:p w:rsidR="006A6DD4" w:rsidRPr="005C1C68" w:rsidRDefault="006A6DD4" w:rsidP="00091375">
            <w:pPr>
              <w:pStyle w:val="Taulatextnormal"/>
              <w:rPr>
                <w:sz w:val="20"/>
                <w:szCs w:val="20"/>
              </w:rPr>
            </w:pPr>
            <w:r w:rsidRPr="005C1C68">
              <w:rPr>
                <w:sz w:val="20"/>
                <w:szCs w:val="20"/>
              </w:rPr>
              <w:t>Mes</w:t>
            </w:r>
          </w:p>
        </w:tc>
        <w:tc>
          <w:tcPr>
            <w:tcW w:w="890" w:type="pct"/>
            <w:noWrap/>
            <w:vAlign w:val="center"/>
          </w:tcPr>
          <w:p w:rsidR="006A6DD4" w:rsidRPr="005C1C68" w:rsidRDefault="006A6DD4" w:rsidP="006A6DD4">
            <w:pPr>
              <w:pStyle w:val="Taulatextnormal"/>
              <w:jc w:val="center"/>
              <w:rPr>
                <w:sz w:val="20"/>
                <w:szCs w:val="20"/>
              </w:rPr>
            </w:pPr>
            <w:r w:rsidRPr="005C1C68">
              <w:rPr>
                <w:sz w:val="20"/>
                <w:szCs w:val="20"/>
              </w:rPr>
              <w:t>Carles Rahola</w:t>
            </w:r>
          </w:p>
        </w:tc>
        <w:tc>
          <w:tcPr>
            <w:tcW w:w="890" w:type="pct"/>
            <w:vAlign w:val="center"/>
          </w:tcPr>
          <w:p w:rsidR="006A6DD4" w:rsidRPr="005C1C68" w:rsidRDefault="006A6DD4" w:rsidP="006A6DD4">
            <w:pPr>
              <w:pStyle w:val="Taulatextnormal"/>
              <w:jc w:val="center"/>
              <w:rPr>
                <w:sz w:val="20"/>
                <w:szCs w:val="20"/>
              </w:rPr>
            </w:pPr>
            <w:r w:rsidRPr="005C1C68">
              <w:rPr>
                <w:sz w:val="20"/>
                <w:szCs w:val="20"/>
              </w:rPr>
              <w:t>Montilivi</w:t>
            </w:r>
          </w:p>
        </w:tc>
        <w:tc>
          <w:tcPr>
            <w:tcW w:w="890" w:type="pct"/>
            <w:vAlign w:val="center"/>
          </w:tcPr>
          <w:p w:rsidR="006A6DD4" w:rsidRPr="005C1C68" w:rsidRDefault="006A6DD4" w:rsidP="006A6DD4">
            <w:pPr>
              <w:pStyle w:val="Taulatextnormal"/>
              <w:jc w:val="center"/>
              <w:rPr>
                <w:sz w:val="20"/>
                <w:szCs w:val="20"/>
              </w:rPr>
            </w:pPr>
            <w:r w:rsidRPr="005C1C68">
              <w:rPr>
                <w:sz w:val="20"/>
                <w:szCs w:val="20"/>
              </w:rPr>
              <w:t>Sta Eugènia</w:t>
            </w:r>
          </w:p>
        </w:tc>
        <w:tc>
          <w:tcPr>
            <w:tcW w:w="890" w:type="pct"/>
            <w:vAlign w:val="center"/>
          </w:tcPr>
          <w:p w:rsidR="006A6DD4" w:rsidRPr="005C1C68" w:rsidRDefault="006A6DD4" w:rsidP="006A6DD4">
            <w:pPr>
              <w:pStyle w:val="Taulatextnormal"/>
              <w:jc w:val="center"/>
              <w:rPr>
                <w:sz w:val="20"/>
                <w:szCs w:val="20"/>
              </w:rPr>
            </w:pPr>
            <w:r w:rsidRPr="005C1C68">
              <w:rPr>
                <w:sz w:val="20"/>
                <w:szCs w:val="20"/>
              </w:rPr>
              <w:t>Narcís Xifra</w:t>
            </w:r>
          </w:p>
        </w:tc>
        <w:tc>
          <w:tcPr>
            <w:tcW w:w="759" w:type="pct"/>
            <w:vAlign w:val="center"/>
          </w:tcPr>
          <w:p w:rsidR="006A6DD4" w:rsidRPr="005C1C68" w:rsidRDefault="006A6DD4" w:rsidP="006A6DD4">
            <w:pPr>
              <w:pStyle w:val="Taulatextnormal"/>
              <w:jc w:val="center"/>
              <w:rPr>
                <w:sz w:val="20"/>
                <w:szCs w:val="20"/>
              </w:rPr>
            </w:pPr>
            <w:r w:rsidRPr="005C1C68">
              <w:rPr>
                <w:sz w:val="20"/>
                <w:szCs w:val="20"/>
              </w:rPr>
              <w:t>Total</w:t>
            </w:r>
          </w:p>
        </w:tc>
      </w:tr>
      <w:tr w:rsidR="003C015A" w:rsidRPr="005C1C68" w:rsidTr="003C015A">
        <w:trPr>
          <w:trHeight w:val="255"/>
        </w:trPr>
        <w:tc>
          <w:tcPr>
            <w:tcW w:w="681" w:type="pct"/>
            <w:noWrap/>
            <w:vAlign w:val="center"/>
          </w:tcPr>
          <w:p w:rsidR="003C015A" w:rsidRPr="005C1C68" w:rsidRDefault="003C015A" w:rsidP="00091375">
            <w:pPr>
              <w:jc w:val="both"/>
              <w:rPr>
                <w:rFonts w:cs="Arial"/>
                <w:sz w:val="20"/>
                <w:szCs w:val="20"/>
              </w:rPr>
            </w:pPr>
            <w:r w:rsidRPr="005C1C68">
              <w:rPr>
                <w:rFonts w:cs="Arial"/>
                <w:sz w:val="20"/>
                <w:szCs w:val="20"/>
              </w:rPr>
              <w:t>Gener</w:t>
            </w:r>
          </w:p>
        </w:tc>
        <w:tc>
          <w:tcPr>
            <w:tcW w:w="890" w:type="pct"/>
            <w:noWrap/>
            <w:vAlign w:val="center"/>
          </w:tcPr>
          <w:p w:rsidR="003C015A" w:rsidRPr="005C1C68" w:rsidRDefault="003C015A" w:rsidP="00091375">
            <w:pPr>
              <w:ind w:right="47"/>
              <w:jc w:val="right"/>
              <w:rPr>
                <w:rFonts w:cs="Arial"/>
                <w:sz w:val="20"/>
                <w:szCs w:val="20"/>
              </w:rPr>
            </w:pPr>
            <w:r w:rsidRPr="005C1C68">
              <w:rPr>
                <w:rFonts w:cs="Arial"/>
                <w:sz w:val="20"/>
                <w:szCs w:val="20"/>
              </w:rPr>
              <w:t>23</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3</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11</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37</w:t>
            </w:r>
          </w:p>
        </w:tc>
      </w:tr>
      <w:tr w:rsidR="003C015A" w:rsidRPr="005C1C68" w:rsidTr="003C015A">
        <w:trPr>
          <w:cnfStyle w:val="000000010000"/>
          <w:trHeight w:val="255"/>
        </w:trPr>
        <w:tc>
          <w:tcPr>
            <w:tcW w:w="681" w:type="pct"/>
            <w:noWrap/>
            <w:vAlign w:val="center"/>
          </w:tcPr>
          <w:p w:rsidR="003C015A" w:rsidRPr="005C1C68" w:rsidRDefault="003C015A" w:rsidP="00091375">
            <w:pPr>
              <w:jc w:val="both"/>
              <w:rPr>
                <w:rFonts w:cs="Arial"/>
                <w:sz w:val="20"/>
                <w:szCs w:val="20"/>
              </w:rPr>
            </w:pPr>
            <w:r w:rsidRPr="005C1C68">
              <w:rPr>
                <w:rFonts w:cs="Arial"/>
                <w:sz w:val="20"/>
                <w:szCs w:val="20"/>
              </w:rPr>
              <w:t>Febrer</w:t>
            </w:r>
          </w:p>
        </w:tc>
        <w:tc>
          <w:tcPr>
            <w:tcW w:w="890" w:type="pct"/>
            <w:noWrap/>
            <w:vAlign w:val="center"/>
          </w:tcPr>
          <w:p w:rsidR="003C015A" w:rsidRPr="005C1C68" w:rsidRDefault="003C015A" w:rsidP="00091375">
            <w:pPr>
              <w:ind w:right="47"/>
              <w:jc w:val="right"/>
              <w:rPr>
                <w:rFonts w:cs="Arial"/>
                <w:sz w:val="20"/>
                <w:szCs w:val="20"/>
              </w:rPr>
            </w:pPr>
            <w:r w:rsidRPr="005C1C68">
              <w:rPr>
                <w:rFonts w:cs="Arial"/>
                <w:sz w:val="20"/>
                <w:szCs w:val="20"/>
              </w:rPr>
              <w:t>18</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20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21</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59</w:t>
            </w:r>
          </w:p>
        </w:tc>
      </w:tr>
      <w:tr w:rsidR="003C015A" w:rsidRPr="005C1C68" w:rsidTr="003C015A">
        <w:trPr>
          <w:trHeight w:val="255"/>
        </w:trPr>
        <w:tc>
          <w:tcPr>
            <w:tcW w:w="681" w:type="pct"/>
            <w:noWrap/>
            <w:vAlign w:val="center"/>
          </w:tcPr>
          <w:p w:rsidR="003C015A" w:rsidRPr="005C1C68" w:rsidRDefault="003C015A" w:rsidP="00091375">
            <w:pPr>
              <w:jc w:val="both"/>
              <w:rPr>
                <w:rFonts w:cs="Arial"/>
                <w:sz w:val="20"/>
                <w:szCs w:val="20"/>
              </w:rPr>
            </w:pPr>
            <w:r w:rsidRPr="005C1C68">
              <w:rPr>
                <w:rFonts w:cs="Arial"/>
                <w:sz w:val="20"/>
                <w:szCs w:val="20"/>
              </w:rPr>
              <w:t>Març</w:t>
            </w:r>
          </w:p>
        </w:tc>
        <w:tc>
          <w:tcPr>
            <w:tcW w:w="890" w:type="pct"/>
            <w:noWrap/>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20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12</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32</w:t>
            </w:r>
          </w:p>
        </w:tc>
      </w:tr>
      <w:tr w:rsidR="003C015A" w:rsidRPr="005C1C68" w:rsidTr="003C015A">
        <w:trPr>
          <w:cnfStyle w:val="000000010000"/>
          <w:trHeight w:val="255"/>
        </w:trPr>
        <w:tc>
          <w:tcPr>
            <w:tcW w:w="681" w:type="pct"/>
            <w:noWrap/>
            <w:vAlign w:val="center"/>
          </w:tcPr>
          <w:p w:rsidR="003C015A" w:rsidRPr="005C1C68" w:rsidRDefault="003C015A" w:rsidP="00091375">
            <w:pPr>
              <w:jc w:val="both"/>
              <w:rPr>
                <w:rFonts w:cs="Arial"/>
                <w:sz w:val="20"/>
                <w:szCs w:val="20"/>
              </w:rPr>
            </w:pPr>
            <w:r w:rsidRPr="005C1C68">
              <w:rPr>
                <w:rFonts w:cs="Arial"/>
                <w:sz w:val="20"/>
                <w:szCs w:val="20"/>
              </w:rPr>
              <w:t>Abril</w:t>
            </w:r>
          </w:p>
        </w:tc>
        <w:tc>
          <w:tcPr>
            <w:tcW w:w="890" w:type="pct"/>
            <w:noWrap/>
            <w:vAlign w:val="center"/>
          </w:tcPr>
          <w:p w:rsidR="003C015A" w:rsidRPr="005C1C68" w:rsidRDefault="003C015A" w:rsidP="00091375">
            <w:pPr>
              <w:ind w:right="47"/>
              <w:jc w:val="right"/>
              <w:rPr>
                <w:rFonts w:cs="Arial"/>
                <w:sz w:val="20"/>
                <w:szCs w:val="20"/>
              </w:rPr>
            </w:pPr>
            <w:r w:rsidRPr="005C1C68">
              <w:rPr>
                <w:rFonts w:cs="Arial"/>
                <w:sz w:val="20"/>
                <w:szCs w:val="20"/>
              </w:rPr>
              <w:t>10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10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16</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36</w:t>
            </w:r>
          </w:p>
        </w:tc>
      </w:tr>
      <w:tr w:rsidR="003C015A" w:rsidRPr="005C1C68" w:rsidTr="003C015A">
        <w:trPr>
          <w:trHeight w:val="255"/>
        </w:trPr>
        <w:tc>
          <w:tcPr>
            <w:tcW w:w="681" w:type="pct"/>
            <w:noWrap/>
            <w:vAlign w:val="center"/>
          </w:tcPr>
          <w:p w:rsidR="003C015A" w:rsidRPr="005C1C68" w:rsidRDefault="003C015A" w:rsidP="00091375">
            <w:pPr>
              <w:jc w:val="both"/>
              <w:rPr>
                <w:rFonts w:cs="Arial"/>
                <w:sz w:val="20"/>
                <w:szCs w:val="20"/>
              </w:rPr>
            </w:pPr>
            <w:r w:rsidRPr="005C1C68">
              <w:rPr>
                <w:rFonts w:cs="Arial"/>
                <w:sz w:val="20"/>
                <w:szCs w:val="20"/>
              </w:rPr>
              <w:t>Maig</w:t>
            </w:r>
          </w:p>
        </w:tc>
        <w:tc>
          <w:tcPr>
            <w:tcW w:w="890" w:type="pct"/>
            <w:noWrap/>
            <w:vAlign w:val="center"/>
          </w:tcPr>
          <w:p w:rsidR="003C015A" w:rsidRPr="005C1C68" w:rsidRDefault="003C015A" w:rsidP="00091375">
            <w:pPr>
              <w:ind w:right="47"/>
              <w:jc w:val="right"/>
              <w:rPr>
                <w:rFonts w:cs="Arial"/>
                <w:sz w:val="20"/>
                <w:szCs w:val="20"/>
              </w:rPr>
            </w:pPr>
            <w:r w:rsidRPr="005C1C68">
              <w:rPr>
                <w:rFonts w:cs="Arial"/>
                <w:sz w:val="20"/>
                <w:szCs w:val="20"/>
              </w:rPr>
              <w:t>7</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9</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8</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24</w:t>
            </w:r>
          </w:p>
        </w:tc>
      </w:tr>
      <w:tr w:rsidR="003C015A" w:rsidRPr="005C1C68" w:rsidTr="003C015A">
        <w:trPr>
          <w:cnfStyle w:val="000000010000"/>
          <w:trHeight w:val="255"/>
        </w:trPr>
        <w:tc>
          <w:tcPr>
            <w:tcW w:w="681" w:type="pct"/>
            <w:noWrap/>
            <w:vAlign w:val="center"/>
          </w:tcPr>
          <w:p w:rsidR="003C015A" w:rsidRPr="005C1C68" w:rsidRDefault="003C015A" w:rsidP="00091375">
            <w:pPr>
              <w:jc w:val="both"/>
              <w:rPr>
                <w:rFonts w:cs="Arial"/>
                <w:sz w:val="20"/>
                <w:szCs w:val="20"/>
              </w:rPr>
            </w:pPr>
            <w:r w:rsidRPr="005C1C68">
              <w:rPr>
                <w:rFonts w:cs="Arial"/>
                <w:sz w:val="20"/>
                <w:szCs w:val="20"/>
              </w:rPr>
              <w:t>Juny</w:t>
            </w:r>
          </w:p>
        </w:tc>
        <w:tc>
          <w:tcPr>
            <w:tcW w:w="890" w:type="pct"/>
            <w:noWrap/>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0</w:t>
            </w:r>
          </w:p>
        </w:tc>
      </w:tr>
      <w:tr w:rsidR="003C015A" w:rsidRPr="005C1C68" w:rsidTr="003C015A">
        <w:trPr>
          <w:trHeight w:val="255"/>
        </w:trPr>
        <w:tc>
          <w:tcPr>
            <w:tcW w:w="681" w:type="pct"/>
            <w:noWrap/>
            <w:vAlign w:val="center"/>
          </w:tcPr>
          <w:p w:rsidR="003C015A" w:rsidRPr="005C1C68" w:rsidRDefault="003C015A" w:rsidP="00091375">
            <w:pPr>
              <w:jc w:val="both"/>
              <w:rPr>
                <w:rFonts w:cs="Arial"/>
                <w:sz w:val="20"/>
                <w:szCs w:val="20"/>
              </w:rPr>
            </w:pPr>
            <w:r w:rsidRPr="005C1C68">
              <w:rPr>
                <w:rFonts w:cs="Arial"/>
                <w:sz w:val="20"/>
                <w:szCs w:val="20"/>
              </w:rPr>
              <w:t>Juliol</w:t>
            </w:r>
          </w:p>
        </w:tc>
        <w:tc>
          <w:tcPr>
            <w:tcW w:w="890" w:type="pct"/>
            <w:noWrap/>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0</w:t>
            </w:r>
          </w:p>
        </w:tc>
      </w:tr>
      <w:tr w:rsidR="003C015A" w:rsidRPr="005C1C68" w:rsidTr="003C015A">
        <w:trPr>
          <w:cnfStyle w:val="000000010000"/>
          <w:trHeight w:val="255"/>
        </w:trPr>
        <w:tc>
          <w:tcPr>
            <w:tcW w:w="681" w:type="pct"/>
            <w:noWrap/>
            <w:vAlign w:val="center"/>
          </w:tcPr>
          <w:p w:rsidR="003C015A" w:rsidRPr="005C1C68" w:rsidRDefault="003C015A" w:rsidP="00091375">
            <w:pPr>
              <w:jc w:val="both"/>
              <w:rPr>
                <w:rFonts w:cs="Arial"/>
                <w:sz w:val="20"/>
                <w:szCs w:val="20"/>
              </w:rPr>
            </w:pPr>
            <w:r w:rsidRPr="005C1C68">
              <w:rPr>
                <w:rFonts w:cs="Arial"/>
                <w:sz w:val="20"/>
                <w:szCs w:val="20"/>
              </w:rPr>
              <w:t>Agost</w:t>
            </w:r>
          </w:p>
        </w:tc>
        <w:tc>
          <w:tcPr>
            <w:tcW w:w="890" w:type="pct"/>
            <w:noWrap/>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0</w:t>
            </w:r>
          </w:p>
        </w:tc>
      </w:tr>
      <w:tr w:rsidR="003C015A" w:rsidRPr="005C1C68" w:rsidTr="003C015A">
        <w:trPr>
          <w:trHeight w:val="255"/>
        </w:trPr>
        <w:tc>
          <w:tcPr>
            <w:tcW w:w="681" w:type="pct"/>
            <w:noWrap/>
            <w:vAlign w:val="center"/>
          </w:tcPr>
          <w:p w:rsidR="003C015A" w:rsidRPr="005C1C68" w:rsidRDefault="003C015A" w:rsidP="00091375">
            <w:pPr>
              <w:jc w:val="both"/>
              <w:rPr>
                <w:rFonts w:cs="Arial"/>
                <w:sz w:val="20"/>
                <w:szCs w:val="20"/>
              </w:rPr>
            </w:pPr>
            <w:r w:rsidRPr="005C1C68">
              <w:rPr>
                <w:rFonts w:cs="Arial"/>
                <w:sz w:val="20"/>
                <w:szCs w:val="20"/>
              </w:rPr>
              <w:t>Setembre</w:t>
            </w:r>
          </w:p>
        </w:tc>
        <w:tc>
          <w:tcPr>
            <w:tcW w:w="890" w:type="pct"/>
            <w:noWrap/>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0</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0</w:t>
            </w:r>
          </w:p>
        </w:tc>
      </w:tr>
      <w:tr w:rsidR="003C015A" w:rsidRPr="005C1C68" w:rsidTr="003C015A">
        <w:trPr>
          <w:cnfStyle w:val="000000010000"/>
          <w:trHeight w:val="255"/>
        </w:trPr>
        <w:tc>
          <w:tcPr>
            <w:tcW w:w="681" w:type="pct"/>
            <w:noWrap/>
            <w:vAlign w:val="center"/>
          </w:tcPr>
          <w:p w:rsidR="003C015A" w:rsidRPr="005C1C68" w:rsidRDefault="003C015A" w:rsidP="00091375">
            <w:pPr>
              <w:jc w:val="both"/>
              <w:rPr>
                <w:rFonts w:cs="Arial"/>
                <w:sz w:val="20"/>
                <w:szCs w:val="20"/>
              </w:rPr>
            </w:pPr>
            <w:r w:rsidRPr="005C1C68">
              <w:rPr>
                <w:rFonts w:cs="Arial"/>
                <w:sz w:val="20"/>
                <w:szCs w:val="20"/>
              </w:rPr>
              <w:t>Octubre</w:t>
            </w:r>
          </w:p>
        </w:tc>
        <w:tc>
          <w:tcPr>
            <w:tcW w:w="890" w:type="pct"/>
            <w:noWrap/>
            <w:vAlign w:val="center"/>
          </w:tcPr>
          <w:p w:rsidR="003C015A" w:rsidRPr="005C1C68" w:rsidRDefault="003C015A" w:rsidP="00091375">
            <w:pPr>
              <w:ind w:right="47"/>
              <w:jc w:val="right"/>
              <w:rPr>
                <w:rFonts w:cs="Arial"/>
                <w:sz w:val="20"/>
                <w:szCs w:val="20"/>
              </w:rPr>
            </w:pPr>
            <w:r w:rsidRPr="005C1C68">
              <w:rPr>
                <w:rFonts w:cs="Arial"/>
                <w:sz w:val="20"/>
                <w:szCs w:val="20"/>
              </w:rPr>
              <w:t>11</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7</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14</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4</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36</w:t>
            </w:r>
          </w:p>
        </w:tc>
      </w:tr>
      <w:tr w:rsidR="003C015A" w:rsidRPr="005C1C68" w:rsidTr="003C015A">
        <w:trPr>
          <w:trHeight w:val="255"/>
        </w:trPr>
        <w:tc>
          <w:tcPr>
            <w:tcW w:w="681" w:type="pct"/>
            <w:noWrap/>
            <w:vAlign w:val="center"/>
          </w:tcPr>
          <w:p w:rsidR="003C015A" w:rsidRPr="005C1C68" w:rsidRDefault="003C015A" w:rsidP="00091375">
            <w:pPr>
              <w:jc w:val="both"/>
              <w:rPr>
                <w:rFonts w:cs="Arial"/>
                <w:sz w:val="20"/>
                <w:szCs w:val="20"/>
              </w:rPr>
            </w:pPr>
            <w:r w:rsidRPr="005C1C68">
              <w:rPr>
                <w:rFonts w:cs="Arial"/>
                <w:sz w:val="20"/>
                <w:szCs w:val="20"/>
              </w:rPr>
              <w:t>Novembre</w:t>
            </w:r>
          </w:p>
        </w:tc>
        <w:tc>
          <w:tcPr>
            <w:tcW w:w="890" w:type="pct"/>
            <w:noWrap/>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w:t>
            </w:r>
          </w:p>
        </w:tc>
      </w:tr>
      <w:tr w:rsidR="003C015A" w:rsidRPr="005C1C68" w:rsidTr="003C015A">
        <w:trPr>
          <w:cnfStyle w:val="000000010000"/>
          <w:trHeight w:val="255"/>
        </w:trPr>
        <w:tc>
          <w:tcPr>
            <w:tcW w:w="681" w:type="pct"/>
            <w:noWrap/>
            <w:vAlign w:val="center"/>
          </w:tcPr>
          <w:p w:rsidR="003C015A" w:rsidRPr="005C1C68" w:rsidRDefault="003C015A" w:rsidP="00091375">
            <w:pPr>
              <w:jc w:val="both"/>
              <w:rPr>
                <w:rFonts w:cs="Arial"/>
                <w:sz w:val="20"/>
                <w:szCs w:val="20"/>
              </w:rPr>
            </w:pPr>
            <w:r w:rsidRPr="005C1C68">
              <w:rPr>
                <w:rFonts w:cs="Arial"/>
                <w:sz w:val="20"/>
                <w:szCs w:val="20"/>
              </w:rPr>
              <w:t>Desembre</w:t>
            </w:r>
          </w:p>
        </w:tc>
        <w:tc>
          <w:tcPr>
            <w:tcW w:w="890" w:type="pct"/>
            <w:noWrap/>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890" w:type="pct"/>
            <w:vAlign w:val="center"/>
          </w:tcPr>
          <w:p w:rsidR="003C015A" w:rsidRPr="005C1C68" w:rsidRDefault="003C015A" w:rsidP="00091375">
            <w:pPr>
              <w:ind w:right="47"/>
              <w:jc w:val="right"/>
              <w:rPr>
                <w:rFonts w:cs="Arial"/>
                <w:sz w:val="20"/>
                <w:szCs w:val="20"/>
              </w:rPr>
            </w:pPr>
            <w:r w:rsidRPr="005C1C68">
              <w:rPr>
                <w:rFonts w:cs="Arial"/>
                <w:sz w:val="20"/>
                <w:szCs w:val="20"/>
              </w:rPr>
              <w:t>--</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w:t>
            </w:r>
          </w:p>
        </w:tc>
      </w:tr>
      <w:tr w:rsidR="003C015A" w:rsidRPr="005C1C68" w:rsidTr="003C015A">
        <w:trPr>
          <w:cnfStyle w:val="010000000000"/>
        </w:trPr>
        <w:tc>
          <w:tcPr>
            <w:tcW w:w="681" w:type="pct"/>
            <w:noWrap/>
            <w:vAlign w:val="center"/>
          </w:tcPr>
          <w:p w:rsidR="003C015A" w:rsidRPr="005C1C68" w:rsidRDefault="003C015A" w:rsidP="00091375">
            <w:pPr>
              <w:pStyle w:val="Taulatextnormal"/>
              <w:rPr>
                <w:sz w:val="20"/>
                <w:szCs w:val="20"/>
              </w:rPr>
            </w:pPr>
            <w:r w:rsidRPr="005C1C68">
              <w:rPr>
                <w:sz w:val="20"/>
                <w:szCs w:val="20"/>
              </w:rPr>
              <w:t>Total</w:t>
            </w:r>
          </w:p>
        </w:tc>
        <w:tc>
          <w:tcPr>
            <w:tcW w:w="890" w:type="pct"/>
            <w:noWrap/>
            <w:vAlign w:val="center"/>
          </w:tcPr>
          <w:p w:rsidR="003C015A" w:rsidRPr="005C1C68" w:rsidRDefault="003C015A" w:rsidP="00091375">
            <w:pPr>
              <w:pStyle w:val="Taulatextnormal"/>
              <w:jc w:val="right"/>
              <w:rPr>
                <w:sz w:val="20"/>
                <w:szCs w:val="20"/>
              </w:rPr>
            </w:pPr>
            <w:r w:rsidRPr="005C1C68">
              <w:rPr>
                <w:sz w:val="20"/>
                <w:szCs w:val="20"/>
              </w:rPr>
              <w:t>69</w:t>
            </w:r>
          </w:p>
        </w:tc>
        <w:tc>
          <w:tcPr>
            <w:tcW w:w="890" w:type="pct"/>
            <w:vAlign w:val="center"/>
          </w:tcPr>
          <w:p w:rsidR="003C015A" w:rsidRPr="005C1C68" w:rsidRDefault="003C015A" w:rsidP="00091375">
            <w:pPr>
              <w:pStyle w:val="Taulatextnormal"/>
              <w:jc w:val="right"/>
              <w:rPr>
                <w:sz w:val="20"/>
                <w:szCs w:val="20"/>
              </w:rPr>
            </w:pPr>
            <w:r w:rsidRPr="005C1C68">
              <w:rPr>
                <w:sz w:val="20"/>
                <w:szCs w:val="20"/>
              </w:rPr>
              <w:t>69</w:t>
            </w:r>
          </w:p>
        </w:tc>
        <w:tc>
          <w:tcPr>
            <w:tcW w:w="890" w:type="pct"/>
            <w:vAlign w:val="center"/>
          </w:tcPr>
          <w:p w:rsidR="003C015A" w:rsidRPr="005C1C68" w:rsidRDefault="003C015A" w:rsidP="00091375">
            <w:pPr>
              <w:pStyle w:val="Taulatextnormal"/>
              <w:jc w:val="right"/>
              <w:rPr>
                <w:sz w:val="20"/>
                <w:szCs w:val="20"/>
              </w:rPr>
            </w:pPr>
            <w:r w:rsidRPr="005C1C68">
              <w:rPr>
                <w:sz w:val="20"/>
                <w:szCs w:val="20"/>
              </w:rPr>
              <w:t>82</w:t>
            </w:r>
          </w:p>
        </w:tc>
        <w:tc>
          <w:tcPr>
            <w:tcW w:w="890" w:type="pct"/>
            <w:vAlign w:val="center"/>
          </w:tcPr>
          <w:p w:rsidR="003C015A" w:rsidRPr="005C1C68" w:rsidRDefault="003C015A" w:rsidP="00091375">
            <w:pPr>
              <w:pStyle w:val="Taulatextnormal"/>
              <w:ind w:right="30"/>
              <w:jc w:val="right"/>
              <w:rPr>
                <w:sz w:val="20"/>
                <w:szCs w:val="20"/>
              </w:rPr>
            </w:pPr>
            <w:r w:rsidRPr="005C1C68">
              <w:rPr>
                <w:sz w:val="20"/>
                <w:szCs w:val="20"/>
              </w:rPr>
              <w:t>4</w:t>
            </w:r>
          </w:p>
        </w:tc>
        <w:tc>
          <w:tcPr>
            <w:tcW w:w="759" w:type="pct"/>
            <w:vAlign w:val="center"/>
          </w:tcPr>
          <w:p w:rsidR="003C015A" w:rsidRPr="005C1C68" w:rsidRDefault="003C015A" w:rsidP="00CB7AC8">
            <w:pPr>
              <w:ind w:right="35"/>
              <w:jc w:val="right"/>
              <w:rPr>
                <w:rFonts w:cs="Arial"/>
                <w:sz w:val="20"/>
                <w:szCs w:val="20"/>
              </w:rPr>
            </w:pPr>
            <w:r w:rsidRPr="005C1C68">
              <w:rPr>
                <w:rFonts w:cs="Arial"/>
                <w:sz w:val="20"/>
                <w:szCs w:val="20"/>
              </w:rPr>
              <w:t>224</w:t>
            </w:r>
          </w:p>
        </w:tc>
      </w:tr>
    </w:tbl>
    <w:p w:rsidR="006C2EF6" w:rsidRPr="00B735A0" w:rsidRDefault="006C2EF6" w:rsidP="00B10CE6">
      <w:pPr>
        <w:jc w:val="both"/>
        <w:rPr>
          <w:rFonts w:ascii="Arial" w:hAnsi="Arial"/>
          <w:b/>
          <w:sz w:val="22"/>
          <w:szCs w:val="22"/>
          <w:lang w:eastAsia="es-ES"/>
        </w:rPr>
      </w:pPr>
    </w:p>
    <w:p w:rsidR="006C2EF6" w:rsidRPr="00B735A0" w:rsidRDefault="006C2EF6" w:rsidP="00B10CE6">
      <w:pPr>
        <w:jc w:val="both"/>
        <w:rPr>
          <w:rFonts w:ascii="Arial" w:hAnsi="Arial"/>
          <w:b/>
          <w:sz w:val="22"/>
          <w:szCs w:val="22"/>
          <w:lang w:eastAsia="es-ES"/>
        </w:rPr>
      </w:pPr>
    </w:p>
    <w:p w:rsidR="006C2EF6" w:rsidRPr="00B735A0" w:rsidRDefault="006C2EF6" w:rsidP="00B10CE6">
      <w:pPr>
        <w:jc w:val="both"/>
        <w:rPr>
          <w:rFonts w:ascii="Arial" w:hAnsi="Arial"/>
          <w:b/>
          <w:sz w:val="22"/>
          <w:szCs w:val="22"/>
          <w:lang w:eastAsia="es-ES"/>
        </w:rPr>
      </w:pPr>
    </w:p>
    <w:p w:rsidR="006C2EF6" w:rsidRPr="00B735A0" w:rsidRDefault="006C2EF6" w:rsidP="006C2EF6">
      <w:pPr>
        <w:jc w:val="both"/>
        <w:rPr>
          <w:rFonts w:ascii="Arial" w:hAnsi="Arial" w:cs="Arial"/>
          <w:b/>
          <w:sz w:val="22"/>
          <w:szCs w:val="22"/>
        </w:rPr>
      </w:pPr>
      <w:r w:rsidRPr="00B735A0">
        <w:rPr>
          <w:rFonts w:ascii="Arial" w:hAnsi="Arial" w:cs="Arial"/>
          <w:b/>
          <w:sz w:val="22"/>
          <w:szCs w:val="22"/>
        </w:rPr>
        <w:t>Orientacions grupals:</w:t>
      </w:r>
    </w:p>
    <w:p w:rsidR="006C2EF6" w:rsidRPr="00B735A0" w:rsidRDefault="006C2EF6" w:rsidP="006C2EF6">
      <w:pPr>
        <w:jc w:val="both"/>
        <w:rPr>
          <w:rFonts w:ascii="Arial" w:hAnsi="Arial" w:cs="Arial"/>
          <w:sz w:val="22"/>
          <w:szCs w:val="22"/>
        </w:rPr>
      </w:pPr>
    </w:p>
    <w:tbl>
      <w:tblPr>
        <w:tblStyle w:val="Taulestexttotal"/>
        <w:tblW w:w="5000" w:type="pct"/>
        <w:tblInd w:w="0" w:type="dxa"/>
        <w:tblLook w:val="01E0"/>
      </w:tblPr>
      <w:tblGrid>
        <w:gridCol w:w="5190"/>
        <w:gridCol w:w="3530"/>
      </w:tblGrid>
      <w:tr w:rsidR="006C2EF6" w:rsidRPr="005C1C68" w:rsidTr="00091375">
        <w:trPr>
          <w:cnfStyle w:val="100000000000"/>
          <w:trHeight w:val="255"/>
        </w:trPr>
        <w:tc>
          <w:tcPr>
            <w:tcW w:w="2976" w:type="pct"/>
            <w:noWrap/>
            <w:vAlign w:val="center"/>
          </w:tcPr>
          <w:p w:rsidR="006C2EF6" w:rsidRPr="005C1C68" w:rsidRDefault="006C2EF6" w:rsidP="00091375">
            <w:pPr>
              <w:pStyle w:val="Taulatextnormal"/>
              <w:rPr>
                <w:sz w:val="20"/>
                <w:szCs w:val="20"/>
              </w:rPr>
            </w:pPr>
            <w:r w:rsidRPr="005C1C68">
              <w:rPr>
                <w:sz w:val="20"/>
                <w:szCs w:val="20"/>
              </w:rPr>
              <w:t>Sessions</w:t>
            </w:r>
          </w:p>
        </w:tc>
        <w:tc>
          <w:tcPr>
            <w:tcW w:w="2024" w:type="pct"/>
            <w:noWrap/>
            <w:vAlign w:val="center"/>
          </w:tcPr>
          <w:p w:rsidR="006C2EF6" w:rsidRPr="005C1C68" w:rsidRDefault="006C2EF6" w:rsidP="00091375">
            <w:pPr>
              <w:pStyle w:val="Taulatextnormal"/>
              <w:jc w:val="right"/>
              <w:rPr>
                <w:sz w:val="20"/>
                <w:szCs w:val="20"/>
              </w:rPr>
            </w:pPr>
            <w:r w:rsidRPr="005C1C68">
              <w:rPr>
                <w:sz w:val="20"/>
                <w:szCs w:val="20"/>
              </w:rPr>
              <w:t>Alumnes</w:t>
            </w:r>
          </w:p>
        </w:tc>
      </w:tr>
      <w:tr w:rsidR="006C2EF6" w:rsidRPr="005C1C68" w:rsidTr="00091375">
        <w:trPr>
          <w:cnfStyle w:val="010000000000"/>
        </w:trPr>
        <w:tc>
          <w:tcPr>
            <w:tcW w:w="2976" w:type="pct"/>
            <w:noWrap/>
            <w:vAlign w:val="center"/>
          </w:tcPr>
          <w:p w:rsidR="006C2EF6" w:rsidRPr="005C1C68" w:rsidRDefault="006C2EF6" w:rsidP="00091375">
            <w:pPr>
              <w:pStyle w:val="Taulatextnormal"/>
              <w:rPr>
                <w:sz w:val="20"/>
                <w:szCs w:val="20"/>
              </w:rPr>
            </w:pPr>
            <w:smartTag w:uri="urn:schemas-microsoft-com:office:smarttags" w:element="metricconverter">
              <w:smartTagPr>
                <w:attr w:name="ProductID" w:val="5 a"/>
              </w:smartTagPr>
              <w:r w:rsidRPr="005C1C68">
                <w:rPr>
                  <w:sz w:val="20"/>
                  <w:szCs w:val="20"/>
                </w:rPr>
                <w:t>5</w:t>
              </w:r>
              <w:r w:rsidRPr="005C1C68">
                <w:rPr>
                  <w:b w:val="0"/>
                  <w:sz w:val="20"/>
                  <w:szCs w:val="20"/>
                </w:rPr>
                <w:t xml:space="preserve"> a</w:t>
              </w:r>
            </w:smartTag>
            <w:r w:rsidRPr="005C1C68">
              <w:rPr>
                <w:b w:val="0"/>
                <w:sz w:val="20"/>
                <w:szCs w:val="20"/>
              </w:rPr>
              <w:t xml:space="preserve"> l’Institut Santa Eugènia</w:t>
            </w:r>
          </w:p>
        </w:tc>
        <w:tc>
          <w:tcPr>
            <w:tcW w:w="2024" w:type="pct"/>
            <w:noWrap/>
            <w:vAlign w:val="center"/>
          </w:tcPr>
          <w:p w:rsidR="006C2EF6" w:rsidRPr="005C1C68" w:rsidRDefault="006C2EF6" w:rsidP="00091375">
            <w:pPr>
              <w:pStyle w:val="Taulatextnormal"/>
              <w:jc w:val="right"/>
              <w:rPr>
                <w:sz w:val="20"/>
                <w:szCs w:val="20"/>
              </w:rPr>
            </w:pPr>
            <w:r w:rsidRPr="005C1C68">
              <w:rPr>
                <w:sz w:val="20"/>
                <w:szCs w:val="20"/>
              </w:rPr>
              <w:t>88</w:t>
            </w:r>
          </w:p>
        </w:tc>
      </w:tr>
    </w:tbl>
    <w:p w:rsidR="006C2EF6" w:rsidRPr="00B735A0" w:rsidRDefault="006C2EF6" w:rsidP="006C2EF6">
      <w:pPr>
        <w:jc w:val="both"/>
        <w:rPr>
          <w:rFonts w:ascii="Arial" w:hAnsi="Arial" w:cs="Arial"/>
          <w:b/>
          <w:sz w:val="22"/>
          <w:szCs w:val="22"/>
        </w:rPr>
      </w:pPr>
    </w:p>
    <w:p w:rsidR="00835CD5" w:rsidRPr="00B735A0" w:rsidRDefault="00835CD5" w:rsidP="00B735A0">
      <w:pPr>
        <w:tabs>
          <w:tab w:val="left" w:pos="408"/>
          <w:tab w:val="right" w:leader="dot" w:pos="8505"/>
        </w:tabs>
        <w:suppressAutoHyphens/>
        <w:spacing w:line="240" w:lineRule="exact"/>
        <w:ind w:right="-1"/>
        <w:rPr>
          <w:sz w:val="22"/>
          <w:szCs w:val="22"/>
        </w:rPr>
      </w:pPr>
    </w:p>
    <w:p w:rsidR="00835CD5" w:rsidRPr="00B735A0" w:rsidRDefault="00835CD5" w:rsidP="00835CD5">
      <w:pPr>
        <w:tabs>
          <w:tab w:val="left" w:pos="408"/>
          <w:tab w:val="right" w:leader="dot" w:pos="8505"/>
        </w:tabs>
        <w:suppressAutoHyphens/>
        <w:spacing w:line="240" w:lineRule="exact"/>
        <w:ind w:right="-1"/>
        <w:rPr>
          <w:sz w:val="22"/>
          <w:szCs w:val="22"/>
        </w:rPr>
      </w:pPr>
    </w:p>
    <w:sectPr w:rsidR="00835CD5" w:rsidRPr="00B735A0" w:rsidSect="008E7AB6">
      <w:type w:val="continuous"/>
      <w:pgSz w:w="11906" w:h="16838"/>
      <w:pgMar w:top="1474" w:right="1701" w:bottom="147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DEC" w:rsidRDefault="00EB0DEC">
      <w:r>
        <w:separator/>
      </w:r>
    </w:p>
  </w:endnote>
  <w:endnote w:type="continuationSeparator" w:id="0">
    <w:p w:rsidR="00EB0DEC" w:rsidRDefault="00EB0DE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Arial"/>
    <w:charset w:val="00"/>
    <w:family w:val="swiss"/>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68" w:rsidRDefault="005C1C68" w:rsidP="004D67E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1C68" w:rsidRDefault="005C1C6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DEC" w:rsidRDefault="00EB0DEC">
      <w:r>
        <w:separator/>
      </w:r>
    </w:p>
  </w:footnote>
  <w:footnote w:type="continuationSeparator" w:id="0">
    <w:p w:rsidR="00EB0DEC" w:rsidRDefault="00EB0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3"/>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Arial" w:hAnsi="Arial" w:cs="Aria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8"/>
    <w:multiLevelType w:val="singleLevel"/>
    <w:tmpl w:val="00000008"/>
    <w:name w:val="WW8Num12"/>
    <w:lvl w:ilvl="0">
      <w:start w:val="1"/>
      <w:numFmt w:val="bullet"/>
      <w:lvlText w:val=""/>
      <w:lvlJc w:val="left"/>
      <w:pPr>
        <w:tabs>
          <w:tab w:val="num" w:pos="720"/>
        </w:tabs>
        <w:ind w:left="720" w:hanging="360"/>
      </w:pPr>
      <w:rPr>
        <w:rFonts w:ascii="Symbol" w:hAnsi="Symbol"/>
      </w:rPr>
    </w:lvl>
  </w:abstractNum>
  <w:abstractNum w:abstractNumId="6">
    <w:nsid w:val="0000000A"/>
    <w:multiLevelType w:val="singleLevel"/>
    <w:tmpl w:val="0000000A"/>
    <w:name w:val="WW8Num14"/>
    <w:lvl w:ilvl="0">
      <w:start w:val="1"/>
      <w:numFmt w:val="decimal"/>
      <w:lvlText w:val="%1-"/>
      <w:lvlJc w:val="left"/>
      <w:pPr>
        <w:tabs>
          <w:tab w:val="num" w:pos="1080"/>
        </w:tabs>
        <w:ind w:left="1080" w:hanging="360"/>
      </w:pPr>
    </w:lvl>
  </w:abstractNum>
  <w:abstractNum w:abstractNumId="7">
    <w:nsid w:val="10605674"/>
    <w:multiLevelType w:val="hybridMultilevel"/>
    <w:tmpl w:val="1B9A4B76"/>
    <w:lvl w:ilvl="0" w:tplc="697C473E">
      <w:start w:val="3"/>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8">
    <w:nsid w:val="1423472B"/>
    <w:multiLevelType w:val="hybridMultilevel"/>
    <w:tmpl w:val="08982ACE"/>
    <w:lvl w:ilvl="0" w:tplc="0C0A000F">
      <w:start w:val="1"/>
      <w:numFmt w:val="decimal"/>
      <w:lvlText w:val="%1."/>
      <w:lvlJc w:val="left"/>
      <w:pPr>
        <w:tabs>
          <w:tab w:val="num" w:pos="720"/>
        </w:tabs>
        <w:ind w:left="720" w:hanging="360"/>
      </w:pPr>
    </w:lvl>
    <w:lvl w:ilvl="1" w:tplc="04030019" w:tentative="1">
      <w:start w:val="1"/>
      <w:numFmt w:val="lowerLetter"/>
      <w:lvlText w:val="%2."/>
      <w:lvlJc w:val="left"/>
      <w:pPr>
        <w:tabs>
          <w:tab w:val="num" w:pos="1800"/>
        </w:tabs>
        <w:ind w:left="1800" w:hanging="360"/>
      </w:pPr>
    </w:lvl>
    <w:lvl w:ilvl="2" w:tplc="0403001B" w:tentative="1">
      <w:start w:val="1"/>
      <w:numFmt w:val="lowerRoman"/>
      <w:lvlText w:val="%3."/>
      <w:lvlJc w:val="right"/>
      <w:pPr>
        <w:tabs>
          <w:tab w:val="num" w:pos="2520"/>
        </w:tabs>
        <w:ind w:left="2520" w:hanging="180"/>
      </w:pPr>
    </w:lvl>
    <w:lvl w:ilvl="3" w:tplc="0403000F" w:tentative="1">
      <w:start w:val="1"/>
      <w:numFmt w:val="decimal"/>
      <w:lvlText w:val="%4."/>
      <w:lvlJc w:val="left"/>
      <w:pPr>
        <w:tabs>
          <w:tab w:val="num" w:pos="3240"/>
        </w:tabs>
        <w:ind w:left="3240" w:hanging="360"/>
      </w:pPr>
    </w:lvl>
    <w:lvl w:ilvl="4" w:tplc="04030019" w:tentative="1">
      <w:start w:val="1"/>
      <w:numFmt w:val="lowerLetter"/>
      <w:lvlText w:val="%5."/>
      <w:lvlJc w:val="left"/>
      <w:pPr>
        <w:tabs>
          <w:tab w:val="num" w:pos="3960"/>
        </w:tabs>
        <w:ind w:left="3960" w:hanging="360"/>
      </w:pPr>
    </w:lvl>
    <w:lvl w:ilvl="5" w:tplc="0403001B" w:tentative="1">
      <w:start w:val="1"/>
      <w:numFmt w:val="lowerRoman"/>
      <w:lvlText w:val="%6."/>
      <w:lvlJc w:val="right"/>
      <w:pPr>
        <w:tabs>
          <w:tab w:val="num" w:pos="4680"/>
        </w:tabs>
        <w:ind w:left="4680" w:hanging="180"/>
      </w:pPr>
    </w:lvl>
    <w:lvl w:ilvl="6" w:tplc="0403000F" w:tentative="1">
      <w:start w:val="1"/>
      <w:numFmt w:val="decimal"/>
      <w:lvlText w:val="%7."/>
      <w:lvlJc w:val="left"/>
      <w:pPr>
        <w:tabs>
          <w:tab w:val="num" w:pos="5400"/>
        </w:tabs>
        <w:ind w:left="5400" w:hanging="360"/>
      </w:pPr>
    </w:lvl>
    <w:lvl w:ilvl="7" w:tplc="04030019" w:tentative="1">
      <w:start w:val="1"/>
      <w:numFmt w:val="lowerLetter"/>
      <w:lvlText w:val="%8."/>
      <w:lvlJc w:val="left"/>
      <w:pPr>
        <w:tabs>
          <w:tab w:val="num" w:pos="6120"/>
        </w:tabs>
        <w:ind w:left="6120" w:hanging="360"/>
      </w:pPr>
    </w:lvl>
    <w:lvl w:ilvl="8" w:tplc="0403001B" w:tentative="1">
      <w:start w:val="1"/>
      <w:numFmt w:val="lowerRoman"/>
      <w:lvlText w:val="%9."/>
      <w:lvlJc w:val="right"/>
      <w:pPr>
        <w:tabs>
          <w:tab w:val="num" w:pos="6840"/>
        </w:tabs>
        <w:ind w:left="6840" w:hanging="180"/>
      </w:pPr>
    </w:lvl>
  </w:abstractNum>
  <w:abstractNum w:abstractNumId="9">
    <w:nsid w:val="1553368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18E010DB"/>
    <w:multiLevelType w:val="hybridMultilevel"/>
    <w:tmpl w:val="B25E67E6"/>
    <w:lvl w:ilvl="0" w:tplc="0C0A000F">
      <w:start w:val="1"/>
      <w:numFmt w:val="decimal"/>
      <w:lvlText w:val="%1."/>
      <w:lvlJc w:val="left"/>
      <w:pPr>
        <w:tabs>
          <w:tab w:val="num" w:pos="720"/>
        </w:tabs>
        <w:ind w:left="720" w:hanging="360"/>
      </w:pPr>
    </w:lvl>
    <w:lvl w:ilvl="1" w:tplc="04030019" w:tentative="1">
      <w:start w:val="1"/>
      <w:numFmt w:val="lowerLetter"/>
      <w:lvlText w:val="%2."/>
      <w:lvlJc w:val="left"/>
      <w:pPr>
        <w:tabs>
          <w:tab w:val="num" w:pos="1800"/>
        </w:tabs>
        <w:ind w:left="1800" w:hanging="360"/>
      </w:pPr>
    </w:lvl>
    <w:lvl w:ilvl="2" w:tplc="0403001B" w:tentative="1">
      <w:start w:val="1"/>
      <w:numFmt w:val="lowerRoman"/>
      <w:lvlText w:val="%3."/>
      <w:lvlJc w:val="right"/>
      <w:pPr>
        <w:tabs>
          <w:tab w:val="num" w:pos="2520"/>
        </w:tabs>
        <w:ind w:left="2520" w:hanging="180"/>
      </w:pPr>
    </w:lvl>
    <w:lvl w:ilvl="3" w:tplc="0403000F" w:tentative="1">
      <w:start w:val="1"/>
      <w:numFmt w:val="decimal"/>
      <w:lvlText w:val="%4."/>
      <w:lvlJc w:val="left"/>
      <w:pPr>
        <w:tabs>
          <w:tab w:val="num" w:pos="3240"/>
        </w:tabs>
        <w:ind w:left="3240" w:hanging="360"/>
      </w:pPr>
    </w:lvl>
    <w:lvl w:ilvl="4" w:tplc="04030019" w:tentative="1">
      <w:start w:val="1"/>
      <w:numFmt w:val="lowerLetter"/>
      <w:lvlText w:val="%5."/>
      <w:lvlJc w:val="left"/>
      <w:pPr>
        <w:tabs>
          <w:tab w:val="num" w:pos="3960"/>
        </w:tabs>
        <w:ind w:left="3960" w:hanging="360"/>
      </w:pPr>
    </w:lvl>
    <w:lvl w:ilvl="5" w:tplc="0403001B" w:tentative="1">
      <w:start w:val="1"/>
      <w:numFmt w:val="lowerRoman"/>
      <w:lvlText w:val="%6."/>
      <w:lvlJc w:val="right"/>
      <w:pPr>
        <w:tabs>
          <w:tab w:val="num" w:pos="4680"/>
        </w:tabs>
        <w:ind w:left="4680" w:hanging="180"/>
      </w:pPr>
    </w:lvl>
    <w:lvl w:ilvl="6" w:tplc="0403000F" w:tentative="1">
      <w:start w:val="1"/>
      <w:numFmt w:val="decimal"/>
      <w:lvlText w:val="%7."/>
      <w:lvlJc w:val="left"/>
      <w:pPr>
        <w:tabs>
          <w:tab w:val="num" w:pos="5400"/>
        </w:tabs>
        <w:ind w:left="5400" w:hanging="360"/>
      </w:pPr>
    </w:lvl>
    <w:lvl w:ilvl="7" w:tplc="04030019" w:tentative="1">
      <w:start w:val="1"/>
      <w:numFmt w:val="lowerLetter"/>
      <w:lvlText w:val="%8."/>
      <w:lvlJc w:val="left"/>
      <w:pPr>
        <w:tabs>
          <w:tab w:val="num" w:pos="6120"/>
        </w:tabs>
        <w:ind w:left="6120" w:hanging="360"/>
      </w:pPr>
    </w:lvl>
    <w:lvl w:ilvl="8" w:tplc="0403001B" w:tentative="1">
      <w:start w:val="1"/>
      <w:numFmt w:val="lowerRoman"/>
      <w:lvlText w:val="%9."/>
      <w:lvlJc w:val="right"/>
      <w:pPr>
        <w:tabs>
          <w:tab w:val="num" w:pos="6840"/>
        </w:tabs>
        <w:ind w:left="6840" w:hanging="180"/>
      </w:pPr>
    </w:lvl>
  </w:abstractNum>
  <w:abstractNum w:abstractNumId="11">
    <w:nsid w:val="30630D9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37D34D6D"/>
    <w:multiLevelType w:val="hybridMultilevel"/>
    <w:tmpl w:val="1D44294E"/>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nsid w:val="38751FF0"/>
    <w:multiLevelType w:val="hybridMultilevel"/>
    <w:tmpl w:val="F00A45D4"/>
    <w:lvl w:ilvl="0" w:tplc="0C0A000F">
      <w:start w:val="1"/>
      <w:numFmt w:val="decimal"/>
      <w:lvlText w:val="%1."/>
      <w:lvlJc w:val="left"/>
      <w:pPr>
        <w:tabs>
          <w:tab w:val="num" w:pos="720"/>
        </w:tabs>
        <w:ind w:left="720" w:hanging="360"/>
      </w:pPr>
    </w:lvl>
    <w:lvl w:ilvl="1" w:tplc="04030019" w:tentative="1">
      <w:start w:val="1"/>
      <w:numFmt w:val="lowerLetter"/>
      <w:lvlText w:val="%2."/>
      <w:lvlJc w:val="left"/>
      <w:pPr>
        <w:tabs>
          <w:tab w:val="num" w:pos="1800"/>
        </w:tabs>
        <w:ind w:left="1800" w:hanging="360"/>
      </w:pPr>
    </w:lvl>
    <w:lvl w:ilvl="2" w:tplc="0403001B" w:tentative="1">
      <w:start w:val="1"/>
      <w:numFmt w:val="lowerRoman"/>
      <w:lvlText w:val="%3."/>
      <w:lvlJc w:val="right"/>
      <w:pPr>
        <w:tabs>
          <w:tab w:val="num" w:pos="2520"/>
        </w:tabs>
        <w:ind w:left="2520" w:hanging="180"/>
      </w:pPr>
    </w:lvl>
    <w:lvl w:ilvl="3" w:tplc="0403000F" w:tentative="1">
      <w:start w:val="1"/>
      <w:numFmt w:val="decimal"/>
      <w:lvlText w:val="%4."/>
      <w:lvlJc w:val="left"/>
      <w:pPr>
        <w:tabs>
          <w:tab w:val="num" w:pos="3240"/>
        </w:tabs>
        <w:ind w:left="3240" w:hanging="360"/>
      </w:pPr>
    </w:lvl>
    <w:lvl w:ilvl="4" w:tplc="04030019" w:tentative="1">
      <w:start w:val="1"/>
      <w:numFmt w:val="lowerLetter"/>
      <w:lvlText w:val="%5."/>
      <w:lvlJc w:val="left"/>
      <w:pPr>
        <w:tabs>
          <w:tab w:val="num" w:pos="3960"/>
        </w:tabs>
        <w:ind w:left="3960" w:hanging="360"/>
      </w:pPr>
    </w:lvl>
    <w:lvl w:ilvl="5" w:tplc="0403001B" w:tentative="1">
      <w:start w:val="1"/>
      <w:numFmt w:val="lowerRoman"/>
      <w:lvlText w:val="%6."/>
      <w:lvlJc w:val="right"/>
      <w:pPr>
        <w:tabs>
          <w:tab w:val="num" w:pos="4680"/>
        </w:tabs>
        <w:ind w:left="4680" w:hanging="180"/>
      </w:pPr>
    </w:lvl>
    <w:lvl w:ilvl="6" w:tplc="0403000F" w:tentative="1">
      <w:start w:val="1"/>
      <w:numFmt w:val="decimal"/>
      <w:lvlText w:val="%7."/>
      <w:lvlJc w:val="left"/>
      <w:pPr>
        <w:tabs>
          <w:tab w:val="num" w:pos="5400"/>
        </w:tabs>
        <w:ind w:left="5400" w:hanging="360"/>
      </w:pPr>
    </w:lvl>
    <w:lvl w:ilvl="7" w:tplc="04030019" w:tentative="1">
      <w:start w:val="1"/>
      <w:numFmt w:val="lowerLetter"/>
      <w:lvlText w:val="%8."/>
      <w:lvlJc w:val="left"/>
      <w:pPr>
        <w:tabs>
          <w:tab w:val="num" w:pos="6120"/>
        </w:tabs>
        <w:ind w:left="6120" w:hanging="360"/>
      </w:pPr>
    </w:lvl>
    <w:lvl w:ilvl="8" w:tplc="0403001B" w:tentative="1">
      <w:start w:val="1"/>
      <w:numFmt w:val="lowerRoman"/>
      <w:lvlText w:val="%9."/>
      <w:lvlJc w:val="right"/>
      <w:pPr>
        <w:tabs>
          <w:tab w:val="num" w:pos="6840"/>
        </w:tabs>
        <w:ind w:left="6840" w:hanging="180"/>
      </w:pPr>
    </w:lvl>
  </w:abstractNum>
  <w:abstractNum w:abstractNumId="14">
    <w:nsid w:val="3FF549FB"/>
    <w:multiLevelType w:val="hybridMultilevel"/>
    <w:tmpl w:val="F93AEDCE"/>
    <w:lvl w:ilvl="0" w:tplc="59BCE7AE">
      <w:start w:val="1"/>
      <w:numFmt w:val="bullet"/>
      <w:lvlText w:val=""/>
      <w:lvlJc w:val="left"/>
      <w:pPr>
        <w:tabs>
          <w:tab w:val="num" w:pos="720"/>
        </w:tabs>
        <w:ind w:left="720" w:hanging="360"/>
      </w:pPr>
      <w:rPr>
        <w:rFonts w:ascii="Symbol" w:hAnsi="Symbol" w:hint="default"/>
        <w:color w:val="auto"/>
      </w:rPr>
    </w:lvl>
    <w:lvl w:ilvl="1" w:tplc="0403000F">
      <w:start w:val="1"/>
      <w:numFmt w:val="decimal"/>
      <w:lvlText w:val="%2."/>
      <w:lvlJc w:val="left"/>
      <w:pPr>
        <w:tabs>
          <w:tab w:val="num" w:pos="1440"/>
        </w:tabs>
        <w:ind w:left="1440" w:hanging="360"/>
      </w:pPr>
      <w:rPr>
        <w:rFonts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36D5EC4"/>
    <w:multiLevelType w:val="hybridMultilevel"/>
    <w:tmpl w:val="8446D93E"/>
    <w:lvl w:ilvl="0" w:tplc="0C0A000F">
      <w:start w:val="1"/>
      <w:numFmt w:val="decimal"/>
      <w:lvlText w:val="%1."/>
      <w:lvlJc w:val="left"/>
      <w:pPr>
        <w:tabs>
          <w:tab w:val="num" w:pos="720"/>
        </w:tabs>
        <w:ind w:left="720" w:hanging="360"/>
      </w:pPr>
    </w:lvl>
    <w:lvl w:ilvl="1" w:tplc="04030019" w:tentative="1">
      <w:start w:val="1"/>
      <w:numFmt w:val="lowerLetter"/>
      <w:lvlText w:val="%2."/>
      <w:lvlJc w:val="left"/>
      <w:pPr>
        <w:tabs>
          <w:tab w:val="num" w:pos="1800"/>
        </w:tabs>
        <w:ind w:left="1800" w:hanging="360"/>
      </w:pPr>
    </w:lvl>
    <w:lvl w:ilvl="2" w:tplc="0403001B" w:tentative="1">
      <w:start w:val="1"/>
      <w:numFmt w:val="lowerRoman"/>
      <w:lvlText w:val="%3."/>
      <w:lvlJc w:val="right"/>
      <w:pPr>
        <w:tabs>
          <w:tab w:val="num" w:pos="2520"/>
        </w:tabs>
        <w:ind w:left="2520" w:hanging="180"/>
      </w:pPr>
    </w:lvl>
    <w:lvl w:ilvl="3" w:tplc="0403000F" w:tentative="1">
      <w:start w:val="1"/>
      <w:numFmt w:val="decimal"/>
      <w:lvlText w:val="%4."/>
      <w:lvlJc w:val="left"/>
      <w:pPr>
        <w:tabs>
          <w:tab w:val="num" w:pos="3240"/>
        </w:tabs>
        <w:ind w:left="3240" w:hanging="360"/>
      </w:pPr>
    </w:lvl>
    <w:lvl w:ilvl="4" w:tplc="04030019" w:tentative="1">
      <w:start w:val="1"/>
      <w:numFmt w:val="lowerLetter"/>
      <w:lvlText w:val="%5."/>
      <w:lvlJc w:val="left"/>
      <w:pPr>
        <w:tabs>
          <w:tab w:val="num" w:pos="3960"/>
        </w:tabs>
        <w:ind w:left="3960" w:hanging="360"/>
      </w:pPr>
    </w:lvl>
    <w:lvl w:ilvl="5" w:tplc="0403001B" w:tentative="1">
      <w:start w:val="1"/>
      <w:numFmt w:val="lowerRoman"/>
      <w:lvlText w:val="%6."/>
      <w:lvlJc w:val="right"/>
      <w:pPr>
        <w:tabs>
          <w:tab w:val="num" w:pos="4680"/>
        </w:tabs>
        <w:ind w:left="4680" w:hanging="180"/>
      </w:pPr>
    </w:lvl>
    <w:lvl w:ilvl="6" w:tplc="0403000F" w:tentative="1">
      <w:start w:val="1"/>
      <w:numFmt w:val="decimal"/>
      <w:lvlText w:val="%7."/>
      <w:lvlJc w:val="left"/>
      <w:pPr>
        <w:tabs>
          <w:tab w:val="num" w:pos="5400"/>
        </w:tabs>
        <w:ind w:left="5400" w:hanging="360"/>
      </w:pPr>
    </w:lvl>
    <w:lvl w:ilvl="7" w:tplc="04030019" w:tentative="1">
      <w:start w:val="1"/>
      <w:numFmt w:val="lowerLetter"/>
      <w:lvlText w:val="%8."/>
      <w:lvlJc w:val="left"/>
      <w:pPr>
        <w:tabs>
          <w:tab w:val="num" w:pos="6120"/>
        </w:tabs>
        <w:ind w:left="6120" w:hanging="360"/>
      </w:pPr>
    </w:lvl>
    <w:lvl w:ilvl="8" w:tplc="0403001B" w:tentative="1">
      <w:start w:val="1"/>
      <w:numFmt w:val="lowerRoman"/>
      <w:lvlText w:val="%9."/>
      <w:lvlJc w:val="right"/>
      <w:pPr>
        <w:tabs>
          <w:tab w:val="num" w:pos="6840"/>
        </w:tabs>
        <w:ind w:left="6840" w:hanging="180"/>
      </w:pPr>
    </w:lvl>
  </w:abstractNum>
  <w:abstractNum w:abstractNumId="16">
    <w:nsid w:val="453F3C3F"/>
    <w:multiLevelType w:val="hybridMultilevel"/>
    <w:tmpl w:val="FF90CAD4"/>
    <w:lvl w:ilvl="0" w:tplc="697C473E">
      <w:start w:val="3"/>
      <w:numFmt w:val="bullet"/>
      <w:lvlText w:val="-"/>
      <w:lvlJc w:val="left"/>
      <w:pPr>
        <w:tabs>
          <w:tab w:val="num" w:pos="720"/>
        </w:tabs>
        <w:ind w:left="720" w:hanging="360"/>
      </w:pPr>
      <w:rPr>
        <w:rFonts w:ascii="Arial" w:eastAsia="Times New Roman" w:hAnsi="Arial" w:cs="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7">
    <w:nsid w:val="45F57CA0"/>
    <w:multiLevelType w:val="singleLevel"/>
    <w:tmpl w:val="3796ED20"/>
    <w:lvl w:ilvl="0">
      <w:start w:val="1"/>
      <w:numFmt w:val="lowerLetter"/>
      <w:lvlText w:val="%1."/>
      <w:lvlJc w:val="left"/>
      <w:pPr>
        <w:tabs>
          <w:tab w:val="num" w:pos="360"/>
        </w:tabs>
        <w:ind w:left="360" w:hanging="360"/>
      </w:pPr>
      <w:rPr>
        <w:u w:val="none"/>
      </w:rPr>
    </w:lvl>
  </w:abstractNum>
  <w:abstractNum w:abstractNumId="18">
    <w:nsid w:val="49F909FF"/>
    <w:multiLevelType w:val="hybridMultilevel"/>
    <w:tmpl w:val="3B8CBDEC"/>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nsid w:val="5EC856D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0C939CA"/>
    <w:multiLevelType w:val="hybridMultilevel"/>
    <w:tmpl w:val="EBF8407E"/>
    <w:lvl w:ilvl="0" w:tplc="697C473E">
      <w:start w:val="3"/>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1">
    <w:nsid w:val="61A95104"/>
    <w:multiLevelType w:val="hybridMultilevel"/>
    <w:tmpl w:val="8B1AC9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9E40BB7"/>
    <w:multiLevelType w:val="hybridMultilevel"/>
    <w:tmpl w:val="1EE48016"/>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3">
    <w:nsid w:val="6C536D2E"/>
    <w:multiLevelType w:val="hybridMultilevel"/>
    <w:tmpl w:val="9A925F56"/>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0"/>
  </w:num>
  <w:num w:numId="4">
    <w:abstractNumId w:val="16"/>
  </w:num>
  <w:num w:numId="5">
    <w:abstractNumId w:val="22"/>
  </w:num>
  <w:num w:numId="6">
    <w:abstractNumId w:val="23"/>
  </w:num>
  <w:num w:numId="7">
    <w:abstractNumId w:val="9"/>
  </w:num>
  <w:num w:numId="8">
    <w:abstractNumId w:val="19"/>
  </w:num>
  <w:num w:numId="9">
    <w:abstractNumId w:val="18"/>
  </w:num>
  <w:num w:numId="10">
    <w:abstractNumId w:val="21"/>
  </w:num>
  <w:num w:numId="11">
    <w:abstractNumId w:val="11"/>
  </w:num>
  <w:num w:numId="12">
    <w:abstractNumId w:val="17"/>
  </w:num>
  <w:num w:numId="13">
    <w:abstractNumId w:val="14"/>
  </w:num>
  <w:num w:numId="14">
    <w:abstractNumId w:val="12"/>
  </w:num>
  <w:num w:numId="15">
    <w:abstractNumId w:val="2"/>
  </w:num>
  <w:num w:numId="16">
    <w:abstractNumId w:val="3"/>
  </w:num>
  <w:num w:numId="17">
    <w:abstractNumId w:val="4"/>
  </w:num>
  <w:num w:numId="18">
    <w:abstractNumId w:val="15"/>
  </w:num>
  <w:num w:numId="19">
    <w:abstractNumId w:val="10"/>
  </w:num>
  <w:num w:numId="20">
    <w:abstractNumId w:val="13"/>
  </w:num>
  <w:num w:numId="21">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09"/>
  <w:hyphenationZone w:val="425"/>
  <w:characterSpacingControl w:val="doNotCompress"/>
  <w:footnotePr>
    <w:footnote w:id="-1"/>
    <w:footnote w:id="0"/>
  </w:footnotePr>
  <w:endnotePr>
    <w:endnote w:id="-1"/>
    <w:endnote w:id="0"/>
  </w:endnotePr>
  <w:compat/>
  <w:rsids>
    <w:rsidRoot w:val="002E236D"/>
    <w:rsid w:val="00000410"/>
    <w:rsid w:val="00004517"/>
    <w:rsid w:val="00004CFF"/>
    <w:rsid w:val="00012B0D"/>
    <w:rsid w:val="00014E1B"/>
    <w:rsid w:val="000165FA"/>
    <w:rsid w:val="00022130"/>
    <w:rsid w:val="00022449"/>
    <w:rsid w:val="00026249"/>
    <w:rsid w:val="00034BBE"/>
    <w:rsid w:val="00044296"/>
    <w:rsid w:val="00044F38"/>
    <w:rsid w:val="0005168A"/>
    <w:rsid w:val="0005218A"/>
    <w:rsid w:val="00054033"/>
    <w:rsid w:val="00054581"/>
    <w:rsid w:val="000549D1"/>
    <w:rsid w:val="00056F2B"/>
    <w:rsid w:val="00060BDB"/>
    <w:rsid w:val="00063BCD"/>
    <w:rsid w:val="00066930"/>
    <w:rsid w:val="00066DDE"/>
    <w:rsid w:val="000701CB"/>
    <w:rsid w:val="00070623"/>
    <w:rsid w:val="00071CA7"/>
    <w:rsid w:val="0007287B"/>
    <w:rsid w:val="0008305B"/>
    <w:rsid w:val="000868F9"/>
    <w:rsid w:val="00086ABE"/>
    <w:rsid w:val="0009023A"/>
    <w:rsid w:val="00091375"/>
    <w:rsid w:val="000A023E"/>
    <w:rsid w:val="000A3E26"/>
    <w:rsid w:val="000A4410"/>
    <w:rsid w:val="000B2226"/>
    <w:rsid w:val="000B3381"/>
    <w:rsid w:val="000B3402"/>
    <w:rsid w:val="000B41FF"/>
    <w:rsid w:val="000B5C50"/>
    <w:rsid w:val="000B6207"/>
    <w:rsid w:val="000B6F98"/>
    <w:rsid w:val="000D31B2"/>
    <w:rsid w:val="000D6EC8"/>
    <w:rsid w:val="000E501A"/>
    <w:rsid w:val="000F1949"/>
    <w:rsid w:val="000F77D3"/>
    <w:rsid w:val="00117FDC"/>
    <w:rsid w:val="00127CF2"/>
    <w:rsid w:val="0013000D"/>
    <w:rsid w:val="00132F35"/>
    <w:rsid w:val="00140003"/>
    <w:rsid w:val="001424CB"/>
    <w:rsid w:val="001537CB"/>
    <w:rsid w:val="00156794"/>
    <w:rsid w:val="00163056"/>
    <w:rsid w:val="0016621A"/>
    <w:rsid w:val="001724AD"/>
    <w:rsid w:val="001727AC"/>
    <w:rsid w:val="0017326E"/>
    <w:rsid w:val="00174DBC"/>
    <w:rsid w:val="00177BA8"/>
    <w:rsid w:val="00180406"/>
    <w:rsid w:val="00185839"/>
    <w:rsid w:val="00190C45"/>
    <w:rsid w:val="001A25EF"/>
    <w:rsid w:val="001A56D4"/>
    <w:rsid w:val="001C1ED3"/>
    <w:rsid w:val="001C35FA"/>
    <w:rsid w:val="001D03F4"/>
    <w:rsid w:val="001D11FB"/>
    <w:rsid w:val="001D6030"/>
    <w:rsid w:val="001D6CAD"/>
    <w:rsid w:val="001D6EE0"/>
    <w:rsid w:val="001E3AE1"/>
    <w:rsid w:val="001E48BF"/>
    <w:rsid w:val="001F0BF0"/>
    <w:rsid w:val="001F175C"/>
    <w:rsid w:val="001F6B0C"/>
    <w:rsid w:val="00200F2E"/>
    <w:rsid w:val="002014AB"/>
    <w:rsid w:val="00204469"/>
    <w:rsid w:val="00204FED"/>
    <w:rsid w:val="0020635E"/>
    <w:rsid w:val="002106BD"/>
    <w:rsid w:val="00226AAA"/>
    <w:rsid w:val="00227E0C"/>
    <w:rsid w:val="00230CF4"/>
    <w:rsid w:val="0023489E"/>
    <w:rsid w:val="002404B2"/>
    <w:rsid w:val="00240D84"/>
    <w:rsid w:val="00242900"/>
    <w:rsid w:val="002451DC"/>
    <w:rsid w:val="002611FA"/>
    <w:rsid w:val="00265570"/>
    <w:rsid w:val="00265666"/>
    <w:rsid w:val="00270A89"/>
    <w:rsid w:val="00271516"/>
    <w:rsid w:val="00274E6A"/>
    <w:rsid w:val="00280618"/>
    <w:rsid w:val="002909CD"/>
    <w:rsid w:val="00290D20"/>
    <w:rsid w:val="002A130D"/>
    <w:rsid w:val="002A29E7"/>
    <w:rsid w:val="002A456F"/>
    <w:rsid w:val="002A46DB"/>
    <w:rsid w:val="002B4EC2"/>
    <w:rsid w:val="002C4D62"/>
    <w:rsid w:val="002D1059"/>
    <w:rsid w:val="002D4C16"/>
    <w:rsid w:val="002D77ED"/>
    <w:rsid w:val="002E236D"/>
    <w:rsid w:val="002F295E"/>
    <w:rsid w:val="00303EC4"/>
    <w:rsid w:val="00304128"/>
    <w:rsid w:val="0030446B"/>
    <w:rsid w:val="00307114"/>
    <w:rsid w:val="00307D00"/>
    <w:rsid w:val="00310DCB"/>
    <w:rsid w:val="00314EAE"/>
    <w:rsid w:val="00315AAE"/>
    <w:rsid w:val="00317E8E"/>
    <w:rsid w:val="003204C5"/>
    <w:rsid w:val="00320A91"/>
    <w:rsid w:val="0032766C"/>
    <w:rsid w:val="00330F11"/>
    <w:rsid w:val="003339DC"/>
    <w:rsid w:val="00335BB1"/>
    <w:rsid w:val="00335DE7"/>
    <w:rsid w:val="00335F62"/>
    <w:rsid w:val="003369D6"/>
    <w:rsid w:val="003642C3"/>
    <w:rsid w:val="003717D6"/>
    <w:rsid w:val="003726E4"/>
    <w:rsid w:val="003740FF"/>
    <w:rsid w:val="003744AE"/>
    <w:rsid w:val="00387941"/>
    <w:rsid w:val="00392C9A"/>
    <w:rsid w:val="0039470F"/>
    <w:rsid w:val="00395075"/>
    <w:rsid w:val="003A0F93"/>
    <w:rsid w:val="003A233E"/>
    <w:rsid w:val="003B0736"/>
    <w:rsid w:val="003B1CFD"/>
    <w:rsid w:val="003B5059"/>
    <w:rsid w:val="003B6A7C"/>
    <w:rsid w:val="003B7BFA"/>
    <w:rsid w:val="003C015A"/>
    <w:rsid w:val="003C0A17"/>
    <w:rsid w:val="003C1196"/>
    <w:rsid w:val="003C1462"/>
    <w:rsid w:val="003C23F9"/>
    <w:rsid w:val="003C58E4"/>
    <w:rsid w:val="003D1439"/>
    <w:rsid w:val="003D3318"/>
    <w:rsid w:val="003D6C5B"/>
    <w:rsid w:val="003D7094"/>
    <w:rsid w:val="003E1C5E"/>
    <w:rsid w:val="003E2A07"/>
    <w:rsid w:val="003E5769"/>
    <w:rsid w:val="003F2F20"/>
    <w:rsid w:val="003F43DB"/>
    <w:rsid w:val="00400EA5"/>
    <w:rsid w:val="004026C6"/>
    <w:rsid w:val="00403DD9"/>
    <w:rsid w:val="00405DD6"/>
    <w:rsid w:val="00422D53"/>
    <w:rsid w:val="0042354C"/>
    <w:rsid w:val="00426761"/>
    <w:rsid w:val="004277D3"/>
    <w:rsid w:val="00431FC4"/>
    <w:rsid w:val="004347F9"/>
    <w:rsid w:val="00435073"/>
    <w:rsid w:val="004370C5"/>
    <w:rsid w:val="004405EF"/>
    <w:rsid w:val="0044658F"/>
    <w:rsid w:val="00447067"/>
    <w:rsid w:val="00447BEA"/>
    <w:rsid w:val="0045116D"/>
    <w:rsid w:val="004545EA"/>
    <w:rsid w:val="00460614"/>
    <w:rsid w:val="00463190"/>
    <w:rsid w:val="004763FA"/>
    <w:rsid w:val="004766F2"/>
    <w:rsid w:val="00485593"/>
    <w:rsid w:val="00485636"/>
    <w:rsid w:val="00494A93"/>
    <w:rsid w:val="004960A8"/>
    <w:rsid w:val="004A15C3"/>
    <w:rsid w:val="004A3825"/>
    <w:rsid w:val="004A5B81"/>
    <w:rsid w:val="004A7575"/>
    <w:rsid w:val="004A79D2"/>
    <w:rsid w:val="004B3453"/>
    <w:rsid w:val="004B5551"/>
    <w:rsid w:val="004C2DFA"/>
    <w:rsid w:val="004C68D7"/>
    <w:rsid w:val="004D09C5"/>
    <w:rsid w:val="004D67E4"/>
    <w:rsid w:val="004E0DB6"/>
    <w:rsid w:val="004E27DA"/>
    <w:rsid w:val="004F068C"/>
    <w:rsid w:val="005010C7"/>
    <w:rsid w:val="00501B78"/>
    <w:rsid w:val="0050571C"/>
    <w:rsid w:val="005062DF"/>
    <w:rsid w:val="00511827"/>
    <w:rsid w:val="005169F8"/>
    <w:rsid w:val="00516FCB"/>
    <w:rsid w:val="0052135A"/>
    <w:rsid w:val="00523E8D"/>
    <w:rsid w:val="0052520D"/>
    <w:rsid w:val="00531650"/>
    <w:rsid w:val="00533E1C"/>
    <w:rsid w:val="0054750B"/>
    <w:rsid w:val="00560311"/>
    <w:rsid w:val="005614BA"/>
    <w:rsid w:val="00561FA0"/>
    <w:rsid w:val="00565987"/>
    <w:rsid w:val="00572651"/>
    <w:rsid w:val="005752C3"/>
    <w:rsid w:val="00576079"/>
    <w:rsid w:val="00580A5A"/>
    <w:rsid w:val="00583119"/>
    <w:rsid w:val="00583418"/>
    <w:rsid w:val="00585AB5"/>
    <w:rsid w:val="00590F85"/>
    <w:rsid w:val="00593AEE"/>
    <w:rsid w:val="00595442"/>
    <w:rsid w:val="005A3C6C"/>
    <w:rsid w:val="005A47E2"/>
    <w:rsid w:val="005A5EA9"/>
    <w:rsid w:val="005B21F0"/>
    <w:rsid w:val="005B2272"/>
    <w:rsid w:val="005B2A7C"/>
    <w:rsid w:val="005C1C68"/>
    <w:rsid w:val="005C3A1B"/>
    <w:rsid w:val="005C6169"/>
    <w:rsid w:val="005C6CC1"/>
    <w:rsid w:val="005D1649"/>
    <w:rsid w:val="005E4A5E"/>
    <w:rsid w:val="005E6935"/>
    <w:rsid w:val="005F5C13"/>
    <w:rsid w:val="005F62D1"/>
    <w:rsid w:val="00600D70"/>
    <w:rsid w:val="00600EBB"/>
    <w:rsid w:val="00603C09"/>
    <w:rsid w:val="00605596"/>
    <w:rsid w:val="00610AEF"/>
    <w:rsid w:val="00622595"/>
    <w:rsid w:val="00625046"/>
    <w:rsid w:val="0063027E"/>
    <w:rsid w:val="00633FC9"/>
    <w:rsid w:val="00634470"/>
    <w:rsid w:val="00636372"/>
    <w:rsid w:val="00637EE9"/>
    <w:rsid w:val="0064053E"/>
    <w:rsid w:val="006415E6"/>
    <w:rsid w:val="00642899"/>
    <w:rsid w:val="00650898"/>
    <w:rsid w:val="00663BDB"/>
    <w:rsid w:val="006641EE"/>
    <w:rsid w:val="00664236"/>
    <w:rsid w:val="006657CE"/>
    <w:rsid w:val="00671601"/>
    <w:rsid w:val="00672530"/>
    <w:rsid w:val="00674D8F"/>
    <w:rsid w:val="00675252"/>
    <w:rsid w:val="00676143"/>
    <w:rsid w:val="006908B4"/>
    <w:rsid w:val="0069154A"/>
    <w:rsid w:val="00693DE2"/>
    <w:rsid w:val="0069481E"/>
    <w:rsid w:val="00694D76"/>
    <w:rsid w:val="006A2196"/>
    <w:rsid w:val="006A3561"/>
    <w:rsid w:val="006A6DD4"/>
    <w:rsid w:val="006C27ED"/>
    <w:rsid w:val="006C2EF6"/>
    <w:rsid w:val="006C4EB9"/>
    <w:rsid w:val="006C5A11"/>
    <w:rsid w:val="006E1D8C"/>
    <w:rsid w:val="006E4CA5"/>
    <w:rsid w:val="006F53BB"/>
    <w:rsid w:val="006F7D73"/>
    <w:rsid w:val="0070551C"/>
    <w:rsid w:val="00725204"/>
    <w:rsid w:val="00733590"/>
    <w:rsid w:val="00737BF0"/>
    <w:rsid w:val="00741C28"/>
    <w:rsid w:val="00744AB4"/>
    <w:rsid w:val="00745333"/>
    <w:rsid w:val="007548B9"/>
    <w:rsid w:val="0075500F"/>
    <w:rsid w:val="007601F4"/>
    <w:rsid w:val="0076343D"/>
    <w:rsid w:val="00766F71"/>
    <w:rsid w:val="00767806"/>
    <w:rsid w:val="007705E9"/>
    <w:rsid w:val="007706CD"/>
    <w:rsid w:val="007713B3"/>
    <w:rsid w:val="007714D1"/>
    <w:rsid w:val="0077191B"/>
    <w:rsid w:val="007761BD"/>
    <w:rsid w:val="00785FCC"/>
    <w:rsid w:val="0078764B"/>
    <w:rsid w:val="00791BBD"/>
    <w:rsid w:val="00795C7D"/>
    <w:rsid w:val="007A21B1"/>
    <w:rsid w:val="007A565F"/>
    <w:rsid w:val="007A64B3"/>
    <w:rsid w:val="007A6B04"/>
    <w:rsid w:val="007A6B16"/>
    <w:rsid w:val="007A7F65"/>
    <w:rsid w:val="007B59E4"/>
    <w:rsid w:val="007B5C43"/>
    <w:rsid w:val="007D172C"/>
    <w:rsid w:val="007D3822"/>
    <w:rsid w:val="007E16C8"/>
    <w:rsid w:val="007F29FF"/>
    <w:rsid w:val="00801BD8"/>
    <w:rsid w:val="008042DB"/>
    <w:rsid w:val="00811153"/>
    <w:rsid w:val="00811D7C"/>
    <w:rsid w:val="008129E0"/>
    <w:rsid w:val="00820B49"/>
    <w:rsid w:val="008223C3"/>
    <w:rsid w:val="008268A5"/>
    <w:rsid w:val="00826CCA"/>
    <w:rsid w:val="0083140C"/>
    <w:rsid w:val="00832B6D"/>
    <w:rsid w:val="00835CD5"/>
    <w:rsid w:val="00837729"/>
    <w:rsid w:val="00841140"/>
    <w:rsid w:val="00846158"/>
    <w:rsid w:val="008478CE"/>
    <w:rsid w:val="008506A2"/>
    <w:rsid w:val="00852167"/>
    <w:rsid w:val="0085675C"/>
    <w:rsid w:val="00860BE7"/>
    <w:rsid w:val="00865D26"/>
    <w:rsid w:val="00886663"/>
    <w:rsid w:val="0089020F"/>
    <w:rsid w:val="008A29BD"/>
    <w:rsid w:val="008A2AFF"/>
    <w:rsid w:val="008B0524"/>
    <w:rsid w:val="008B6BE1"/>
    <w:rsid w:val="008D0DA8"/>
    <w:rsid w:val="008E1876"/>
    <w:rsid w:val="008E553A"/>
    <w:rsid w:val="008E6B07"/>
    <w:rsid w:val="008E7AB6"/>
    <w:rsid w:val="008F2241"/>
    <w:rsid w:val="008F42AA"/>
    <w:rsid w:val="009024BB"/>
    <w:rsid w:val="009028F5"/>
    <w:rsid w:val="00906E29"/>
    <w:rsid w:val="00912383"/>
    <w:rsid w:val="00913FCA"/>
    <w:rsid w:val="0092260B"/>
    <w:rsid w:val="00924313"/>
    <w:rsid w:val="009262C1"/>
    <w:rsid w:val="00930E85"/>
    <w:rsid w:val="0094016D"/>
    <w:rsid w:val="00942F37"/>
    <w:rsid w:val="00943150"/>
    <w:rsid w:val="009458C1"/>
    <w:rsid w:val="00947CD6"/>
    <w:rsid w:val="00951247"/>
    <w:rsid w:val="00960A56"/>
    <w:rsid w:val="00964C00"/>
    <w:rsid w:val="00964DF8"/>
    <w:rsid w:val="00973E64"/>
    <w:rsid w:val="00974DDF"/>
    <w:rsid w:val="009808AA"/>
    <w:rsid w:val="00982CA4"/>
    <w:rsid w:val="009836D3"/>
    <w:rsid w:val="00984394"/>
    <w:rsid w:val="009843E4"/>
    <w:rsid w:val="00985A67"/>
    <w:rsid w:val="00992864"/>
    <w:rsid w:val="00993FAA"/>
    <w:rsid w:val="00994F21"/>
    <w:rsid w:val="009953CC"/>
    <w:rsid w:val="009A162E"/>
    <w:rsid w:val="009A2DAD"/>
    <w:rsid w:val="009A41E1"/>
    <w:rsid w:val="009A651E"/>
    <w:rsid w:val="009B3DB1"/>
    <w:rsid w:val="009B3E07"/>
    <w:rsid w:val="009C1705"/>
    <w:rsid w:val="009D1F13"/>
    <w:rsid w:val="009D201D"/>
    <w:rsid w:val="009E1C15"/>
    <w:rsid w:val="009E5965"/>
    <w:rsid w:val="009E77AC"/>
    <w:rsid w:val="009F054C"/>
    <w:rsid w:val="009F3472"/>
    <w:rsid w:val="009F7E19"/>
    <w:rsid w:val="00A00BEA"/>
    <w:rsid w:val="00A057F3"/>
    <w:rsid w:val="00A06549"/>
    <w:rsid w:val="00A07489"/>
    <w:rsid w:val="00A12AF1"/>
    <w:rsid w:val="00A1442C"/>
    <w:rsid w:val="00A1725D"/>
    <w:rsid w:val="00A2067B"/>
    <w:rsid w:val="00A22D1B"/>
    <w:rsid w:val="00A3320C"/>
    <w:rsid w:val="00A33309"/>
    <w:rsid w:val="00A432D3"/>
    <w:rsid w:val="00A453CF"/>
    <w:rsid w:val="00A52926"/>
    <w:rsid w:val="00A62D0B"/>
    <w:rsid w:val="00A63F71"/>
    <w:rsid w:val="00A642DE"/>
    <w:rsid w:val="00A73C0E"/>
    <w:rsid w:val="00A77D59"/>
    <w:rsid w:val="00A8108D"/>
    <w:rsid w:val="00A82FF5"/>
    <w:rsid w:val="00A831C4"/>
    <w:rsid w:val="00A97259"/>
    <w:rsid w:val="00AA2238"/>
    <w:rsid w:val="00AA36B0"/>
    <w:rsid w:val="00AA5097"/>
    <w:rsid w:val="00AB036D"/>
    <w:rsid w:val="00AB0EB7"/>
    <w:rsid w:val="00AB3190"/>
    <w:rsid w:val="00AB6EBC"/>
    <w:rsid w:val="00AC1F82"/>
    <w:rsid w:val="00AC4D0C"/>
    <w:rsid w:val="00AD0CC2"/>
    <w:rsid w:val="00AD4A61"/>
    <w:rsid w:val="00AD730C"/>
    <w:rsid w:val="00AE256A"/>
    <w:rsid w:val="00AE26A8"/>
    <w:rsid w:val="00AE7996"/>
    <w:rsid w:val="00AF3274"/>
    <w:rsid w:val="00AF531C"/>
    <w:rsid w:val="00AF59C5"/>
    <w:rsid w:val="00AF7F1F"/>
    <w:rsid w:val="00AF7F2E"/>
    <w:rsid w:val="00B07BA3"/>
    <w:rsid w:val="00B10CE6"/>
    <w:rsid w:val="00B150A0"/>
    <w:rsid w:val="00B23D7B"/>
    <w:rsid w:val="00B32585"/>
    <w:rsid w:val="00B354D3"/>
    <w:rsid w:val="00B40CCB"/>
    <w:rsid w:val="00B430E6"/>
    <w:rsid w:val="00B456D2"/>
    <w:rsid w:val="00B5212B"/>
    <w:rsid w:val="00B6025E"/>
    <w:rsid w:val="00B6595D"/>
    <w:rsid w:val="00B668D0"/>
    <w:rsid w:val="00B6765F"/>
    <w:rsid w:val="00B7053D"/>
    <w:rsid w:val="00B729C5"/>
    <w:rsid w:val="00B72C7F"/>
    <w:rsid w:val="00B735A0"/>
    <w:rsid w:val="00B74978"/>
    <w:rsid w:val="00B74B1D"/>
    <w:rsid w:val="00B81E60"/>
    <w:rsid w:val="00B836AD"/>
    <w:rsid w:val="00B853A7"/>
    <w:rsid w:val="00B92AD7"/>
    <w:rsid w:val="00B9435A"/>
    <w:rsid w:val="00B97B7A"/>
    <w:rsid w:val="00BA38F1"/>
    <w:rsid w:val="00BA7190"/>
    <w:rsid w:val="00BA71EF"/>
    <w:rsid w:val="00BA74D5"/>
    <w:rsid w:val="00BA7581"/>
    <w:rsid w:val="00BB716A"/>
    <w:rsid w:val="00BC1CF4"/>
    <w:rsid w:val="00BD2781"/>
    <w:rsid w:val="00BD68F0"/>
    <w:rsid w:val="00BE3265"/>
    <w:rsid w:val="00BE47F3"/>
    <w:rsid w:val="00BE682A"/>
    <w:rsid w:val="00BE6912"/>
    <w:rsid w:val="00BE70C6"/>
    <w:rsid w:val="00BE70FA"/>
    <w:rsid w:val="00BF4853"/>
    <w:rsid w:val="00C07101"/>
    <w:rsid w:val="00C13603"/>
    <w:rsid w:val="00C15B72"/>
    <w:rsid w:val="00C23B3E"/>
    <w:rsid w:val="00C25D33"/>
    <w:rsid w:val="00C25DB2"/>
    <w:rsid w:val="00C305DA"/>
    <w:rsid w:val="00C36108"/>
    <w:rsid w:val="00C43399"/>
    <w:rsid w:val="00C458DD"/>
    <w:rsid w:val="00C45ED2"/>
    <w:rsid w:val="00C4733B"/>
    <w:rsid w:val="00C56BF7"/>
    <w:rsid w:val="00C56FA0"/>
    <w:rsid w:val="00C62E1C"/>
    <w:rsid w:val="00C62FC1"/>
    <w:rsid w:val="00C652C7"/>
    <w:rsid w:val="00C6788E"/>
    <w:rsid w:val="00C706BB"/>
    <w:rsid w:val="00C709D1"/>
    <w:rsid w:val="00C7415D"/>
    <w:rsid w:val="00C83A17"/>
    <w:rsid w:val="00C90162"/>
    <w:rsid w:val="00C9096B"/>
    <w:rsid w:val="00C967AD"/>
    <w:rsid w:val="00CA431D"/>
    <w:rsid w:val="00CB7AC8"/>
    <w:rsid w:val="00CB7F9A"/>
    <w:rsid w:val="00CD2E3D"/>
    <w:rsid w:val="00CD2E53"/>
    <w:rsid w:val="00CD4391"/>
    <w:rsid w:val="00CD5114"/>
    <w:rsid w:val="00CD6BF2"/>
    <w:rsid w:val="00CE1C3B"/>
    <w:rsid w:val="00CE2451"/>
    <w:rsid w:val="00CE5A75"/>
    <w:rsid w:val="00D009DD"/>
    <w:rsid w:val="00D06E19"/>
    <w:rsid w:val="00D06EFC"/>
    <w:rsid w:val="00D13CC9"/>
    <w:rsid w:val="00D16BAF"/>
    <w:rsid w:val="00D16DF2"/>
    <w:rsid w:val="00D16F2A"/>
    <w:rsid w:val="00D2563B"/>
    <w:rsid w:val="00D33EB6"/>
    <w:rsid w:val="00D36CB4"/>
    <w:rsid w:val="00D40A06"/>
    <w:rsid w:val="00D43075"/>
    <w:rsid w:val="00D474A2"/>
    <w:rsid w:val="00D536D3"/>
    <w:rsid w:val="00D54A8E"/>
    <w:rsid w:val="00D565A3"/>
    <w:rsid w:val="00D570F8"/>
    <w:rsid w:val="00D57E22"/>
    <w:rsid w:val="00D663CF"/>
    <w:rsid w:val="00D70516"/>
    <w:rsid w:val="00D74F58"/>
    <w:rsid w:val="00D7778D"/>
    <w:rsid w:val="00D84F4F"/>
    <w:rsid w:val="00D954DC"/>
    <w:rsid w:val="00D96412"/>
    <w:rsid w:val="00DA3ADF"/>
    <w:rsid w:val="00DA567B"/>
    <w:rsid w:val="00DB2015"/>
    <w:rsid w:val="00DB5CEF"/>
    <w:rsid w:val="00DC0687"/>
    <w:rsid w:val="00DC1404"/>
    <w:rsid w:val="00DC2852"/>
    <w:rsid w:val="00DC3187"/>
    <w:rsid w:val="00DC50AD"/>
    <w:rsid w:val="00DC6856"/>
    <w:rsid w:val="00DE2C17"/>
    <w:rsid w:val="00DF1126"/>
    <w:rsid w:val="00DF3E32"/>
    <w:rsid w:val="00DF3F3E"/>
    <w:rsid w:val="00DF58E7"/>
    <w:rsid w:val="00E0720D"/>
    <w:rsid w:val="00E076C7"/>
    <w:rsid w:val="00E1034E"/>
    <w:rsid w:val="00E12DD9"/>
    <w:rsid w:val="00E131F8"/>
    <w:rsid w:val="00E20DD0"/>
    <w:rsid w:val="00E230DF"/>
    <w:rsid w:val="00E240DF"/>
    <w:rsid w:val="00E240E7"/>
    <w:rsid w:val="00E263B3"/>
    <w:rsid w:val="00E33E9D"/>
    <w:rsid w:val="00E35693"/>
    <w:rsid w:val="00E35FE3"/>
    <w:rsid w:val="00E4033B"/>
    <w:rsid w:val="00E40C61"/>
    <w:rsid w:val="00E46E17"/>
    <w:rsid w:val="00E47CE2"/>
    <w:rsid w:val="00E54233"/>
    <w:rsid w:val="00E55333"/>
    <w:rsid w:val="00E554EB"/>
    <w:rsid w:val="00E6691C"/>
    <w:rsid w:val="00E70026"/>
    <w:rsid w:val="00E71FCD"/>
    <w:rsid w:val="00E73B73"/>
    <w:rsid w:val="00E91FA8"/>
    <w:rsid w:val="00E93884"/>
    <w:rsid w:val="00E96E3B"/>
    <w:rsid w:val="00EA1BC0"/>
    <w:rsid w:val="00EA3548"/>
    <w:rsid w:val="00EA465B"/>
    <w:rsid w:val="00EB01A1"/>
    <w:rsid w:val="00EB0DEC"/>
    <w:rsid w:val="00EB17F4"/>
    <w:rsid w:val="00EB659F"/>
    <w:rsid w:val="00ED1A88"/>
    <w:rsid w:val="00ED4B3D"/>
    <w:rsid w:val="00ED54A7"/>
    <w:rsid w:val="00ED6290"/>
    <w:rsid w:val="00ED75AC"/>
    <w:rsid w:val="00EE0452"/>
    <w:rsid w:val="00EE32DB"/>
    <w:rsid w:val="00EE5583"/>
    <w:rsid w:val="00EE64C2"/>
    <w:rsid w:val="00EF0B87"/>
    <w:rsid w:val="00EF3BB4"/>
    <w:rsid w:val="00EF60CA"/>
    <w:rsid w:val="00EF64DC"/>
    <w:rsid w:val="00F01718"/>
    <w:rsid w:val="00F03447"/>
    <w:rsid w:val="00F04EE4"/>
    <w:rsid w:val="00F0587B"/>
    <w:rsid w:val="00F06799"/>
    <w:rsid w:val="00F139D2"/>
    <w:rsid w:val="00F14B72"/>
    <w:rsid w:val="00F153F9"/>
    <w:rsid w:val="00F15D91"/>
    <w:rsid w:val="00F2250F"/>
    <w:rsid w:val="00F24117"/>
    <w:rsid w:val="00F27111"/>
    <w:rsid w:val="00F33269"/>
    <w:rsid w:val="00F343B1"/>
    <w:rsid w:val="00F352FA"/>
    <w:rsid w:val="00F3577B"/>
    <w:rsid w:val="00F35A67"/>
    <w:rsid w:val="00F35D72"/>
    <w:rsid w:val="00F407C3"/>
    <w:rsid w:val="00F45328"/>
    <w:rsid w:val="00F460E4"/>
    <w:rsid w:val="00F519AE"/>
    <w:rsid w:val="00F674C2"/>
    <w:rsid w:val="00F72061"/>
    <w:rsid w:val="00F826F9"/>
    <w:rsid w:val="00F8403F"/>
    <w:rsid w:val="00F87753"/>
    <w:rsid w:val="00F95932"/>
    <w:rsid w:val="00F95C40"/>
    <w:rsid w:val="00FA3CB0"/>
    <w:rsid w:val="00FA6F7C"/>
    <w:rsid w:val="00FA6F9D"/>
    <w:rsid w:val="00FB50AD"/>
    <w:rsid w:val="00FB5407"/>
    <w:rsid w:val="00FB586B"/>
    <w:rsid w:val="00FC0BFB"/>
    <w:rsid w:val="00FE0E59"/>
    <w:rsid w:val="00FE7BFD"/>
    <w:rsid w:val="00FF01C1"/>
    <w:rsid w:val="00FF1A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91C"/>
    <w:rPr>
      <w:sz w:val="24"/>
      <w:szCs w:val="24"/>
      <w:lang w:val="ca-ES" w:eastAsia="ca-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C45ED2"/>
    <w:rPr>
      <w:color w:val="0000FF"/>
      <w:u w:val="single"/>
    </w:rPr>
  </w:style>
  <w:style w:type="character" w:styleId="Hipervnculovisitado">
    <w:name w:val="FollowedHyperlink"/>
    <w:basedOn w:val="Fuentedeprrafopredeter"/>
    <w:rsid w:val="000D6EC8"/>
    <w:rPr>
      <w:color w:val="800080"/>
      <w:u w:val="single"/>
    </w:rPr>
  </w:style>
  <w:style w:type="table" w:styleId="Tablaconcuadrcula">
    <w:name w:val="Table Grid"/>
    <w:basedOn w:val="Tablanormal"/>
    <w:rsid w:val="003F2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cteresdenotaalpie">
    <w:name w:val="Caracteres de nota al pie"/>
    <w:basedOn w:val="Fuentedeprrafopredeter"/>
    <w:rsid w:val="00B430E6"/>
    <w:rPr>
      <w:vertAlign w:val="superscript"/>
    </w:rPr>
  </w:style>
  <w:style w:type="character" w:customStyle="1" w:styleId="reference-text">
    <w:name w:val="reference-text"/>
    <w:basedOn w:val="Fuentedeprrafopredeter"/>
    <w:rsid w:val="00B430E6"/>
  </w:style>
  <w:style w:type="paragraph" w:styleId="Textonotapie">
    <w:name w:val="footnote text"/>
    <w:basedOn w:val="Normal"/>
    <w:rsid w:val="00B430E6"/>
    <w:pPr>
      <w:suppressLineNumbers/>
      <w:suppressAutoHyphens/>
      <w:ind w:left="283" w:hanging="283"/>
    </w:pPr>
    <w:rPr>
      <w:sz w:val="20"/>
      <w:szCs w:val="20"/>
      <w:lang w:eastAsia="ar-SA"/>
    </w:rPr>
  </w:style>
  <w:style w:type="paragraph" w:styleId="Mapadeldocumento">
    <w:name w:val="Document Map"/>
    <w:basedOn w:val="Normal"/>
    <w:semiHidden/>
    <w:rsid w:val="005F5C13"/>
    <w:pPr>
      <w:shd w:val="clear" w:color="auto" w:fill="000080"/>
    </w:pPr>
    <w:rPr>
      <w:rFonts w:ascii="Tahoma" w:hAnsi="Tahoma" w:cs="Tahoma"/>
      <w:sz w:val="20"/>
      <w:szCs w:val="20"/>
    </w:rPr>
  </w:style>
  <w:style w:type="paragraph" w:styleId="Piedepgina">
    <w:name w:val="footer"/>
    <w:basedOn w:val="Normal"/>
    <w:rsid w:val="00744AB4"/>
    <w:pPr>
      <w:tabs>
        <w:tab w:val="center" w:pos="4252"/>
        <w:tab w:val="right" w:pos="8504"/>
      </w:tabs>
      <w:jc w:val="both"/>
    </w:pPr>
    <w:rPr>
      <w:rFonts w:ascii="Arial" w:hAnsi="Arial"/>
      <w:sz w:val="22"/>
      <w:szCs w:val="20"/>
      <w:lang w:eastAsia="es-ES"/>
    </w:rPr>
  </w:style>
  <w:style w:type="character" w:styleId="Nmerodepgina">
    <w:name w:val="page number"/>
    <w:basedOn w:val="Fuentedeprrafopredeter"/>
    <w:rsid w:val="008F42AA"/>
  </w:style>
  <w:style w:type="paragraph" w:styleId="Textoindependiente">
    <w:name w:val="Body Text"/>
    <w:basedOn w:val="Normal"/>
    <w:rsid w:val="00190C45"/>
    <w:pPr>
      <w:jc w:val="both"/>
    </w:pPr>
    <w:rPr>
      <w:rFonts w:ascii="Arial" w:hAnsi="Arial" w:cs="Arial"/>
      <w:sz w:val="22"/>
      <w:lang w:eastAsia="es-ES"/>
    </w:rPr>
  </w:style>
  <w:style w:type="paragraph" w:styleId="Sangra2detindependiente">
    <w:name w:val="Body Text Indent 2"/>
    <w:basedOn w:val="Normal"/>
    <w:rsid w:val="00FE0E59"/>
    <w:pPr>
      <w:spacing w:after="120" w:line="480" w:lineRule="auto"/>
      <w:ind w:left="283"/>
    </w:pPr>
  </w:style>
  <w:style w:type="paragraph" w:customStyle="1" w:styleId="Taulattol">
    <w:name w:val="Taula títol"/>
    <w:next w:val="Normal"/>
    <w:rsid w:val="00B74B1D"/>
    <w:pPr>
      <w:keepNext/>
      <w:spacing w:before="300" w:after="200"/>
      <w:ind w:left="28"/>
    </w:pPr>
    <w:rPr>
      <w:rFonts w:ascii="Arial" w:hAnsi="Arial"/>
      <w:b/>
      <w:bCs/>
      <w:iCs/>
      <w:color w:val="00829B"/>
      <w:szCs w:val="26"/>
      <w:u w:val="single" w:color="7FC0CD"/>
      <w:lang w:val="ca-ES" w:eastAsia="ca-ES"/>
    </w:rPr>
  </w:style>
  <w:style w:type="character" w:customStyle="1" w:styleId="EduardOrtiz">
    <w:name w:val="EstiloCorreo27"/>
    <w:aliases w:val="EstiloCorreo27"/>
    <w:basedOn w:val="Fuentedeprrafopredeter"/>
    <w:semiHidden/>
    <w:personal/>
    <w:personalCompose/>
    <w:rsid w:val="00B74B1D"/>
    <w:rPr>
      <w:rFonts w:ascii="Arial" w:hAnsi="Arial" w:cs="Arial"/>
      <w:color w:val="auto"/>
      <w:sz w:val="20"/>
      <w:szCs w:val="20"/>
    </w:rPr>
  </w:style>
  <w:style w:type="paragraph" w:customStyle="1" w:styleId="Pa16">
    <w:name w:val="Pa16"/>
    <w:basedOn w:val="Normal"/>
    <w:next w:val="Normal"/>
    <w:rsid w:val="007F29FF"/>
    <w:pPr>
      <w:suppressAutoHyphens/>
      <w:autoSpaceDE w:val="0"/>
      <w:spacing w:line="181" w:lineRule="atLeast"/>
    </w:pPr>
    <w:rPr>
      <w:rFonts w:ascii="Frutiger 45 Light" w:hAnsi="Frutiger 45 Light" w:cs="Mangal"/>
      <w:lang w:val="es-ES" w:eastAsia="ks-Deva" w:bidi="ks-Deva"/>
    </w:rPr>
  </w:style>
  <w:style w:type="paragraph" w:customStyle="1" w:styleId="Taulatextnormal">
    <w:name w:val="Taula text normal"/>
    <w:basedOn w:val="Normal"/>
    <w:link w:val="TaulatextnormalCar"/>
    <w:rsid w:val="002F295E"/>
    <w:pPr>
      <w:spacing w:before="80" w:after="80"/>
    </w:pPr>
    <w:rPr>
      <w:rFonts w:ascii="Arial" w:hAnsi="Arial"/>
      <w:sz w:val="18"/>
    </w:rPr>
  </w:style>
  <w:style w:type="character" w:customStyle="1" w:styleId="TaulatextnormalCar">
    <w:name w:val="Taula text normal Car"/>
    <w:basedOn w:val="Fuentedeprrafopredeter"/>
    <w:link w:val="Taulatextnormal"/>
    <w:rsid w:val="002F295E"/>
    <w:rPr>
      <w:rFonts w:ascii="Arial" w:hAnsi="Arial"/>
      <w:sz w:val="18"/>
      <w:szCs w:val="24"/>
      <w:lang w:val="ca-ES" w:eastAsia="ca-ES" w:bidi="ar-SA"/>
    </w:rPr>
  </w:style>
  <w:style w:type="table" w:customStyle="1" w:styleId="Taulestexttotal">
    <w:name w:val="Taules text + total"/>
    <w:basedOn w:val="Tablanormal"/>
    <w:rsid w:val="002F295E"/>
    <w:rPr>
      <w:rFonts w:ascii="Arial" w:hAnsi="Arial"/>
      <w:sz w:val="18"/>
    </w:rPr>
    <w:tblPr>
      <w:tblStyleRowBandSize w:val="1"/>
      <w:tblInd w:w="142" w:type="dxa"/>
      <w:tblBorders>
        <w:bottom w:val="single" w:sz="12" w:space="0" w:color="00829B"/>
      </w:tblBorders>
      <w:tblCellMar>
        <w:top w:w="0" w:type="dxa"/>
        <w:left w:w="108" w:type="dxa"/>
        <w:bottom w:w="0" w:type="dxa"/>
        <w:right w:w="108" w:type="dxa"/>
      </w:tblCellMar>
    </w:tblPr>
    <w:trPr>
      <w:cantSplit/>
    </w:trPr>
    <w:tblStylePr w:type="firstRow">
      <w:pPr>
        <w:keepNext/>
        <w:wordWrap/>
      </w:pPr>
      <w:rPr>
        <w:rFonts w:ascii="Arial" w:hAnsi="Arial"/>
        <w:b/>
        <w:sz w:val="18"/>
      </w:rPr>
      <w:tblPr/>
      <w:tcPr>
        <w:tcBorders>
          <w:top w:val="nil"/>
          <w:left w:val="nil"/>
          <w:bottom w:val="single" w:sz="12" w:space="0" w:color="00829B"/>
          <w:right w:val="nil"/>
          <w:insideH w:val="nil"/>
          <w:insideV w:val="nil"/>
          <w:tl2br w:val="nil"/>
          <w:tr2bl w:val="nil"/>
        </w:tcBorders>
        <w:shd w:val="clear" w:color="auto" w:fill="7FC0CD"/>
      </w:tcPr>
    </w:tblStylePr>
    <w:tblStylePr w:type="lastRow">
      <w:rPr>
        <w:rFonts w:ascii="Arial" w:hAnsi="Arial"/>
        <w:b/>
        <w:sz w:val="18"/>
      </w:rPr>
      <w:tblPr/>
      <w:tcPr>
        <w:tcBorders>
          <w:top w:val="single" w:sz="12" w:space="0" w:color="00829B"/>
          <w:left w:val="nil"/>
          <w:bottom w:val="single" w:sz="12" w:space="0" w:color="00829B"/>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DF6F8"/>
      </w:tcPr>
    </w:tblStylePr>
  </w:style>
  <w:style w:type="paragraph" w:styleId="Encabezado">
    <w:name w:val="header"/>
    <w:basedOn w:val="Normal"/>
    <w:rsid w:val="005C1C68"/>
    <w:pPr>
      <w:tabs>
        <w:tab w:val="center" w:pos="4252"/>
        <w:tab w:val="right" w:pos="8504"/>
      </w:tabs>
    </w:pPr>
  </w:style>
</w:styles>
</file>

<file path=word/webSettings.xml><?xml version="1.0" encoding="utf-8"?>
<w:webSettings xmlns:r="http://schemas.openxmlformats.org/officeDocument/2006/relationships" xmlns:w="http://schemas.openxmlformats.org/wordprocessingml/2006/main">
  <w:divs>
    <w:div w:id="94443387">
      <w:bodyDiv w:val="1"/>
      <w:marLeft w:val="0"/>
      <w:marRight w:val="0"/>
      <w:marTop w:val="0"/>
      <w:marBottom w:val="0"/>
      <w:divBdr>
        <w:top w:val="none" w:sz="0" w:space="0" w:color="auto"/>
        <w:left w:val="none" w:sz="0" w:space="0" w:color="auto"/>
        <w:bottom w:val="none" w:sz="0" w:space="0" w:color="auto"/>
        <w:right w:val="none" w:sz="0" w:space="0" w:color="auto"/>
      </w:divBdr>
    </w:div>
    <w:div w:id="547574099">
      <w:bodyDiv w:val="1"/>
      <w:marLeft w:val="0"/>
      <w:marRight w:val="0"/>
      <w:marTop w:val="0"/>
      <w:marBottom w:val="0"/>
      <w:divBdr>
        <w:top w:val="none" w:sz="0" w:space="0" w:color="auto"/>
        <w:left w:val="none" w:sz="0" w:space="0" w:color="auto"/>
        <w:bottom w:val="none" w:sz="0" w:space="0" w:color="auto"/>
        <w:right w:val="none" w:sz="0" w:space="0" w:color="auto"/>
      </w:divBdr>
    </w:div>
    <w:div w:id="625623543">
      <w:bodyDiv w:val="1"/>
      <w:marLeft w:val="0"/>
      <w:marRight w:val="0"/>
      <w:marTop w:val="0"/>
      <w:marBottom w:val="0"/>
      <w:divBdr>
        <w:top w:val="none" w:sz="0" w:space="0" w:color="auto"/>
        <w:left w:val="none" w:sz="0" w:space="0" w:color="auto"/>
        <w:bottom w:val="none" w:sz="0" w:space="0" w:color="auto"/>
        <w:right w:val="none" w:sz="0" w:space="0" w:color="auto"/>
      </w:divBdr>
    </w:div>
    <w:div w:id="787627991">
      <w:bodyDiv w:val="1"/>
      <w:marLeft w:val="0"/>
      <w:marRight w:val="0"/>
      <w:marTop w:val="0"/>
      <w:marBottom w:val="0"/>
      <w:divBdr>
        <w:top w:val="none" w:sz="0" w:space="0" w:color="auto"/>
        <w:left w:val="none" w:sz="0" w:space="0" w:color="auto"/>
        <w:bottom w:val="none" w:sz="0" w:space="0" w:color="auto"/>
        <w:right w:val="none" w:sz="0" w:space="0" w:color="auto"/>
      </w:divBdr>
    </w:div>
    <w:div w:id="117653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6442</Characters>
  <Application>Microsoft Office Word</Application>
  <DocSecurity>4</DocSecurity>
  <Lines>53</Lines>
  <Paragraphs>15</Paragraphs>
  <ScaleCrop>false</ScaleCrop>
  <HeadingPairs>
    <vt:vector size="2" baseType="variant">
      <vt:variant>
        <vt:lpstr>Títol</vt:lpstr>
      </vt:variant>
      <vt:variant>
        <vt:i4>1</vt:i4>
      </vt:variant>
    </vt:vector>
  </HeadingPairs>
  <TitlesOfParts>
    <vt:vector size="1" baseType="lpstr">
      <vt:lpstr>Objectiu genèric</vt:lpstr>
    </vt:vector>
  </TitlesOfParts>
  <Company>Ajuntament de Girona</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Objectiu genèric</dc:title>
  <dc:creator>gparra</dc:creator>
  <cp:lastModifiedBy>Auxiliar</cp:lastModifiedBy>
  <cp:revision>2</cp:revision>
  <cp:lastPrinted>2015-11-12T07:13:00Z</cp:lastPrinted>
  <dcterms:created xsi:type="dcterms:W3CDTF">2015-12-01T08:19:00Z</dcterms:created>
  <dcterms:modified xsi:type="dcterms:W3CDTF">2015-12-01T08:19:00Z</dcterms:modified>
</cp:coreProperties>
</file>